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8E" w:rsidRDefault="00B3388E" w:rsidP="00FE35DB">
      <w:pPr>
        <w:jc w:val="center"/>
        <w:rPr>
          <w:rFonts w:ascii="Times New Roman" w:hAnsi="Times New Roman" w:cs="Times New Roman"/>
          <w:b/>
          <w:sz w:val="24"/>
          <w:szCs w:val="24"/>
        </w:rPr>
      </w:pPr>
    </w:p>
    <w:p w:rsidR="00FE35DB" w:rsidRPr="00C61331" w:rsidRDefault="00B45EA0" w:rsidP="00FE35DB">
      <w:pPr>
        <w:jc w:val="center"/>
        <w:rPr>
          <w:rFonts w:ascii="Times New Roman" w:hAnsi="Times New Roman" w:cs="Times New Roman"/>
          <w:b/>
          <w:sz w:val="24"/>
          <w:szCs w:val="24"/>
        </w:rPr>
      </w:pPr>
      <w:r>
        <w:rPr>
          <w:rFonts w:ascii="Times New Roman" w:hAnsi="Times New Roman" w:cs="Times New Roman"/>
          <w:b/>
          <w:sz w:val="24"/>
          <w:szCs w:val="24"/>
        </w:rPr>
        <w:t>2019 – 2020</w:t>
      </w:r>
      <w:r w:rsidR="00FE35DB" w:rsidRPr="00C61331">
        <w:rPr>
          <w:rFonts w:ascii="Times New Roman" w:hAnsi="Times New Roman" w:cs="Times New Roman"/>
          <w:b/>
          <w:sz w:val="24"/>
          <w:szCs w:val="24"/>
        </w:rPr>
        <w:t xml:space="preserve"> EĞİTİM-ÖĞRETİM YILI</w:t>
      </w:r>
    </w:p>
    <w:p w:rsidR="00FE35DB" w:rsidRPr="00C61331" w:rsidRDefault="00771FCE" w:rsidP="00FE35DB">
      <w:pPr>
        <w:jc w:val="center"/>
        <w:rPr>
          <w:rFonts w:ascii="Times New Roman" w:hAnsi="Times New Roman" w:cs="Times New Roman"/>
          <w:b/>
          <w:sz w:val="24"/>
          <w:szCs w:val="24"/>
        </w:rPr>
      </w:pPr>
      <w:r w:rsidRPr="00C61331">
        <w:rPr>
          <w:rFonts w:ascii="Times New Roman" w:hAnsi="Times New Roman" w:cs="Times New Roman"/>
          <w:b/>
          <w:sz w:val="24"/>
          <w:szCs w:val="24"/>
          <w:u w:val="single"/>
        </w:rPr>
        <w:t>YÖNETİCİ GELİŞİM PROGRAMI</w:t>
      </w:r>
      <w:r w:rsidRPr="00C61331">
        <w:rPr>
          <w:rFonts w:ascii="Times New Roman" w:hAnsi="Times New Roman" w:cs="Times New Roman"/>
          <w:b/>
          <w:sz w:val="24"/>
          <w:szCs w:val="24"/>
        </w:rPr>
        <w:t xml:space="preserve"> </w:t>
      </w:r>
      <w:r w:rsidR="00C61331" w:rsidRPr="00C61331">
        <w:rPr>
          <w:rFonts w:ascii="Times New Roman" w:hAnsi="Times New Roman" w:cs="Times New Roman"/>
          <w:b/>
          <w:sz w:val="24"/>
          <w:szCs w:val="24"/>
        </w:rPr>
        <w:t xml:space="preserve"> (YÖGEP</w:t>
      </w:r>
      <w:r w:rsidRPr="00C61331">
        <w:rPr>
          <w:rFonts w:ascii="Times New Roman" w:hAnsi="Times New Roman" w:cs="Times New Roman"/>
          <w:b/>
          <w:sz w:val="24"/>
          <w:szCs w:val="24"/>
        </w:rPr>
        <w:t>)</w:t>
      </w:r>
      <w:r w:rsidR="00FE35DB" w:rsidRPr="00C61331">
        <w:rPr>
          <w:rFonts w:ascii="Times New Roman" w:hAnsi="Times New Roman" w:cs="Times New Roman"/>
          <w:b/>
          <w:sz w:val="24"/>
          <w:szCs w:val="24"/>
        </w:rPr>
        <w:t xml:space="preserve"> </w:t>
      </w:r>
      <w:r w:rsidR="00C61331">
        <w:rPr>
          <w:rFonts w:ascii="Times New Roman" w:hAnsi="Times New Roman" w:cs="Times New Roman"/>
          <w:b/>
          <w:sz w:val="24"/>
          <w:szCs w:val="24"/>
        </w:rPr>
        <w:t xml:space="preserve"> </w:t>
      </w:r>
      <w:r w:rsidR="00B45EA0">
        <w:rPr>
          <w:rFonts w:ascii="Times New Roman" w:hAnsi="Times New Roman" w:cs="Times New Roman"/>
          <w:b/>
          <w:sz w:val="24"/>
          <w:szCs w:val="24"/>
        </w:rPr>
        <w:t>KASIM</w:t>
      </w:r>
      <w:r w:rsidR="00B3388E" w:rsidRPr="00C61331">
        <w:rPr>
          <w:rFonts w:ascii="Times New Roman" w:hAnsi="Times New Roman" w:cs="Times New Roman"/>
          <w:b/>
          <w:sz w:val="24"/>
          <w:szCs w:val="24"/>
        </w:rPr>
        <w:t xml:space="preserve"> AYI </w:t>
      </w:r>
      <w:r w:rsidR="00FE35DB" w:rsidRPr="00C61331">
        <w:rPr>
          <w:rFonts w:ascii="Times New Roman" w:hAnsi="Times New Roman" w:cs="Times New Roman"/>
          <w:b/>
          <w:sz w:val="24"/>
          <w:szCs w:val="24"/>
        </w:rPr>
        <w:t>TOPLANTI TUTANAĞI</w:t>
      </w:r>
    </w:p>
    <w:p w:rsidR="00771FCE" w:rsidRPr="00C61331" w:rsidRDefault="00771FCE" w:rsidP="00FE35DB">
      <w:pPr>
        <w:jc w:val="center"/>
        <w:rPr>
          <w:rFonts w:ascii="Times New Roman" w:hAnsi="Times New Roman" w:cs="Times New Roman"/>
          <w:sz w:val="24"/>
          <w:szCs w:val="24"/>
        </w:rPr>
      </w:pPr>
    </w:p>
    <w:p w:rsidR="00C61331" w:rsidRPr="00C61331" w:rsidRDefault="00C61331" w:rsidP="00FE35DB">
      <w:pPr>
        <w:jc w:val="center"/>
        <w:rPr>
          <w:rFonts w:ascii="Times New Roman" w:hAnsi="Times New Roman" w:cs="Times New Roman"/>
          <w:sz w:val="24"/>
          <w:szCs w:val="24"/>
        </w:rPr>
      </w:pPr>
    </w:p>
    <w:p w:rsidR="00FE35DB" w:rsidRPr="00C61331" w:rsidRDefault="00FE35DB" w:rsidP="00BF18B6">
      <w:pPr>
        <w:rPr>
          <w:rFonts w:ascii="Times New Roman" w:hAnsi="Times New Roman" w:cs="Times New Roman"/>
          <w:sz w:val="24"/>
          <w:szCs w:val="24"/>
        </w:rPr>
      </w:pPr>
      <w:r w:rsidRPr="00C61331">
        <w:rPr>
          <w:rFonts w:ascii="Times New Roman" w:hAnsi="Times New Roman" w:cs="Times New Roman"/>
          <w:b/>
          <w:sz w:val="24"/>
          <w:szCs w:val="24"/>
        </w:rPr>
        <w:t xml:space="preserve">TOPLANTI </w:t>
      </w:r>
      <w:proofErr w:type="gramStart"/>
      <w:r w:rsidRPr="00C61331">
        <w:rPr>
          <w:rFonts w:ascii="Times New Roman" w:hAnsi="Times New Roman" w:cs="Times New Roman"/>
          <w:b/>
          <w:sz w:val="24"/>
          <w:szCs w:val="24"/>
        </w:rPr>
        <w:t>TARİHİ</w:t>
      </w:r>
      <w:r w:rsidR="00BF18B6" w:rsidRPr="00C61331">
        <w:rPr>
          <w:rFonts w:ascii="Times New Roman" w:hAnsi="Times New Roman" w:cs="Times New Roman"/>
          <w:b/>
          <w:sz w:val="24"/>
          <w:szCs w:val="24"/>
        </w:rPr>
        <w:t xml:space="preserve">   </w:t>
      </w:r>
      <w:r w:rsidRPr="00C61331">
        <w:rPr>
          <w:rFonts w:ascii="Times New Roman" w:hAnsi="Times New Roman" w:cs="Times New Roman"/>
          <w:b/>
          <w:sz w:val="24"/>
          <w:szCs w:val="24"/>
        </w:rPr>
        <w:t>:</w:t>
      </w:r>
      <w:r w:rsidRPr="00C61331">
        <w:rPr>
          <w:rFonts w:ascii="Times New Roman" w:hAnsi="Times New Roman" w:cs="Times New Roman"/>
          <w:sz w:val="24"/>
          <w:szCs w:val="24"/>
        </w:rPr>
        <w:t xml:space="preserve"> </w:t>
      </w:r>
      <w:r w:rsidR="00BF18B6" w:rsidRPr="00C61331">
        <w:rPr>
          <w:rFonts w:ascii="Times New Roman" w:hAnsi="Times New Roman" w:cs="Times New Roman"/>
          <w:sz w:val="24"/>
          <w:szCs w:val="24"/>
        </w:rPr>
        <w:t xml:space="preserve"> </w:t>
      </w:r>
      <w:r w:rsidR="00851533">
        <w:rPr>
          <w:rFonts w:ascii="Times New Roman" w:hAnsi="Times New Roman" w:cs="Times New Roman"/>
          <w:sz w:val="24"/>
          <w:szCs w:val="24"/>
        </w:rPr>
        <w:t>28</w:t>
      </w:r>
      <w:proofErr w:type="gramEnd"/>
      <w:r w:rsidR="00B45EA0">
        <w:rPr>
          <w:rFonts w:ascii="Times New Roman" w:hAnsi="Times New Roman" w:cs="Times New Roman"/>
          <w:sz w:val="24"/>
          <w:szCs w:val="24"/>
        </w:rPr>
        <w:t>.11</w:t>
      </w:r>
      <w:r w:rsidR="00771FCE" w:rsidRPr="00C61331">
        <w:rPr>
          <w:rFonts w:ascii="Times New Roman" w:hAnsi="Times New Roman" w:cs="Times New Roman"/>
          <w:sz w:val="24"/>
          <w:szCs w:val="24"/>
        </w:rPr>
        <w:t>.2019</w:t>
      </w:r>
    </w:p>
    <w:p w:rsidR="00FE35DB" w:rsidRDefault="00FE35DB" w:rsidP="00BF18B6">
      <w:pPr>
        <w:rPr>
          <w:rFonts w:ascii="Times New Roman" w:hAnsi="Times New Roman" w:cs="Times New Roman"/>
          <w:sz w:val="24"/>
          <w:szCs w:val="24"/>
        </w:rPr>
      </w:pPr>
      <w:r w:rsidRPr="00C61331">
        <w:rPr>
          <w:rFonts w:ascii="Times New Roman" w:hAnsi="Times New Roman" w:cs="Times New Roman"/>
          <w:b/>
          <w:sz w:val="24"/>
          <w:szCs w:val="24"/>
        </w:rPr>
        <w:t xml:space="preserve">TOPLANTI </w:t>
      </w:r>
      <w:proofErr w:type="gramStart"/>
      <w:r w:rsidRPr="00C61331">
        <w:rPr>
          <w:rFonts w:ascii="Times New Roman" w:hAnsi="Times New Roman" w:cs="Times New Roman"/>
          <w:b/>
          <w:sz w:val="24"/>
          <w:szCs w:val="24"/>
        </w:rPr>
        <w:t>SAATİ</w:t>
      </w:r>
      <w:r w:rsidR="00771FCE" w:rsidRPr="00C61331">
        <w:rPr>
          <w:rFonts w:ascii="Times New Roman" w:hAnsi="Times New Roman" w:cs="Times New Roman"/>
          <w:b/>
          <w:sz w:val="24"/>
          <w:szCs w:val="24"/>
        </w:rPr>
        <w:t xml:space="preserve">     :</w:t>
      </w:r>
      <w:r w:rsidR="00771FCE" w:rsidRPr="00C61331">
        <w:rPr>
          <w:rFonts w:ascii="Times New Roman" w:hAnsi="Times New Roman" w:cs="Times New Roman"/>
          <w:sz w:val="24"/>
          <w:szCs w:val="24"/>
        </w:rPr>
        <w:t xml:space="preserve">   1</w:t>
      </w:r>
      <w:r w:rsidR="00851533">
        <w:rPr>
          <w:rFonts w:ascii="Times New Roman" w:hAnsi="Times New Roman" w:cs="Times New Roman"/>
          <w:sz w:val="24"/>
          <w:szCs w:val="24"/>
        </w:rPr>
        <w:t>4</w:t>
      </w:r>
      <w:proofErr w:type="gramEnd"/>
      <w:r w:rsidR="00B45EA0">
        <w:rPr>
          <w:rFonts w:ascii="Times New Roman" w:hAnsi="Times New Roman" w:cs="Times New Roman"/>
          <w:sz w:val="24"/>
          <w:szCs w:val="24"/>
        </w:rPr>
        <w:t>.00</w:t>
      </w:r>
    </w:p>
    <w:p w:rsidR="00C61331" w:rsidRPr="00C61331" w:rsidRDefault="00C61331" w:rsidP="00BF18B6">
      <w:pPr>
        <w:rPr>
          <w:rFonts w:ascii="Times New Roman" w:hAnsi="Times New Roman" w:cs="Times New Roman"/>
          <w:sz w:val="24"/>
          <w:szCs w:val="24"/>
        </w:rPr>
      </w:pPr>
    </w:p>
    <w:p w:rsidR="00BF18B6" w:rsidRDefault="00C61331" w:rsidP="00BF18B6">
      <w:pPr>
        <w:rPr>
          <w:rFonts w:ascii="Times New Roman" w:hAnsi="Times New Roman" w:cs="Times New Roman"/>
          <w:sz w:val="24"/>
          <w:szCs w:val="24"/>
        </w:rPr>
      </w:pPr>
      <w:r w:rsidRPr="00C61331">
        <w:rPr>
          <w:rFonts w:ascii="Times New Roman" w:hAnsi="Times New Roman" w:cs="Times New Roman"/>
          <w:sz w:val="24"/>
          <w:szCs w:val="24"/>
        </w:rPr>
        <w:t xml:space="preserve">            Ömerli Anadolu İmam Hatip Li</w:t>
      </w:r>
      <w:r w:rsidR="00851533">
        <w:rPr>
          <w:rFonts w:ascii="Times New Roman" w:hAnsi="Times New Roman" w:cs="Times New Roman"/>
          <w:sz w:val="24"/>
          <w:szCs w:val="24"/>
        </w:rPr>
        <w:t xml:space="preserve">sesi’ </w:t>
      </w:r>
      <w:proofErr w:type="spellStart"/>
      <w:proofErr w:type="gramStart"/>
      <w:r w:rsidR="00851533">
        <w:rPr>
          <w:rFonts w:ascii="Times New Roman" w:hAnsi="Times New Roman" w:cs="Times New Roman"/>
          <w:sz w:val="24"/>
          <w:szCs w:val="24"/>
        </w:rPr>
        <w:t>nin</w:t>
      </w:r>
      <w:proofErr w:type="spellEnd"/>
      <w:r w:rsidR="00851533">
        <w:rPr>
          <w:rFonts w:ascii="Times New Roman" w:hAnsi="Times New Roman" w:cs="Times New Roman"/>
          <w:sz w:val="24"/>
          <w:szCs w:val="24"/>
        </w:rPr>
        <w:t xml:space="preserve">  ev</w:t>
      </w:r>
      <w:proofErr w:type="gramEnd"/>
      <w:r w:rsidR="00851533">
        <w:rPr>
          <w:rFonts w:ascii="Times New Roman" w:hAnsi="Times New Roman" w:cs="Times New Roman"/>
          <w:sz w:val="24"/>
          <w:szCs w:val="24"/>
        </w:rPr>
        <w:t xml:space="preserve"> sahipliğinde 28.11</w:t>
      </w:r>
      <w:r w:rsidRPr="00C61331">
        <w:rPr>
          <w:rFonts w:ascii="Times New Roman" w:hAnsi="Times New Roman" w:cs="Times New Roman"/>
          <w:sz w:val="24"/>
          <w:szCs w:val="24"/>
        </w:rPr>
        <w:t>.2019 Tarihinde S</w:t>
      </w:r>
      <w:r w:rsidR="00B3388E">
        <w:rPr>
          <w:rFonts w:ascii="Times New Roman" w:hAnsi="Times New Roman" w:cs="Times New Roman"/>
          <w:sz w:val="24"/>
          <w:szCs w:val="24"/>
        </w:rPr>
        <w:t>aat</w:t>
      </w:r>
      <w:r w:rsidR="00851533">
        <w:rPr>
          <w:rFonts w:ascii="Times New Roman" w:hAnsi="Times New Roman" w:cs="Times New Roman"/>
          <w:sz w:val="24"/>
          <w:szCs w:val="24"/>
        </w:rPr>
        <w:t>: 14.0</w:t>
      </w:r>
      <w:r w:rsidRPr="00C61331">
        <w:rPr>
          <w:rFonts w:ascii="Times New Roman" w:hAnsi="Times New Roman" w:cs="Times New Roman"/>
          <w:sz w:val="24"/>
          <w:szCs w:val="24"/>
        </w:rPr>
        <w:t>0 ‘ da</w:t>
      </w:r>
      <w:r w:rsidR="00851533">
        <w:rPr>
          <w:rFonts w:ascii="Times New Roman" w:hAnsi="Times New Roman" w:cs="Times New Roman"/>
          <w:sz w:val="24"/>
          <w:szCs w:val="24"/>
        </w:rPr>
        <w:t xml:space="preserve"> Okulumuzun Müdür Odasında Kasım </w:t>
      </w:r>
      <w:r w:rsidRPr="00C61331">
        <w:rPr>
          <w:rFonts w:ascii="Times New Roman" w:hAnsi="Times New Roman" w:cs="Times New Roman"/>
          <w:sz w:val="24"/>
          <w:szCs w:val="24"/>
        </w:rPr>
        <w:t xml:space="preserve">ayı </w:t>
      </w:r>
      <w:r w:rsidRPr="00C61331">
        <w:rPr>
          <w:rFonts w:ascii="Times New Roman" w:hAnsi="Times New Roman" w:cs="Times New Roman"/>
          <w:sz w:val="24"/>
          <w:szCs w:val="24"/>
          <w:u w:val="single"/>
        </w:rPr>
        <w:t>Yönetici Gelişim Programı</w:t>
      </w:r>
      <w:r w:rsidRPr="00C61331">
        <w:rPr>
          <w:rFonts w:ascii="Times New Roman" w:hAnsi="Times New Roman" w:cs="Times New Roman"/>
          <w:sz w:val="24"/>
          <w:szCs w:val="24"/>
        </w:rPr>
        <w:t xml:space="preserve">  (YÖGEP)  toplantı yapılmıştır. </w:t>
      </w:r>
      <w:r>
        <w:rPr>
          <w:rFonts w:ascii="Times New Roman" w:hAnsi="Times New Roman" w:cs="Times New Roman"/>
          <w:sz w:val="24"/>
          <w:szCs w:val="24"/>
        </w:rPr>
        <w:t>Toplantıya aşağıda adı geçen okul müdür ve müdür yardımcılarımız katılmıştır.</w:t>
      </w:r>
    </w:p>
    <w:p w:rsidR="005768F8" w:rsidRDefault="00C61331" w:rsidP="00BF18B6">
      <w:pPr>
        <w:rPr>
          <w:rFonts w:ascii="Times New Roman" w:hAnsi="Times New Roman" w:cs="Times New Roman"/>
          <w:sz w:val="24"/>
          <w:szCs w:val="24"/>
        </w:rPr>
      </w:pPr>
      <w:r>
        <w:rPr>
          <w:rFonts w:ascii="Times New Roman" w:hAnsi="Times New Roman" w:cs="Times New Roman"/>
          <w:sz w:val="24"/>
          <w:szCs w:val="24"/>
        </w:rPr>
        <w:t xml:space="preserve">           Toplantının gündemi; Eğitimde Alternatif uygulamalar ve Çağdaş eğitim kurumlarındaki teknolojik gelişmelerdir. Toplantı Konusunun temel bilgilerini </w:t>
      </w:r>
      <w:r w:rsidRPr="00C61331">
        <w:rPr>
          <w:rFonts w:ascii="Times New Roman" w:hAnsi="Times New Roman" w:cs="Times New Roman"/>
          <w:sz w:val="24"/>
          <w:szCs w:val="24"/>
        </w:rPr>
        <w:t>Ömerli Anadolu İmam Hatip Lisesi</w:t>
      </w:r>
      <w:r w:rsidR="00851533">
        <w:rPr>
          <w:rFonts w:ascii="Times New Roman" w:hAnsi="Times New Roman" w:cs="Times New Roman"/>
          <w:sz w:val="24"/>
          <w:szCs w:val="24"/>
        </w:rPr>
        <w:t xml:space="preserve"> Müdür </w:t>
      </w:r>
      <w:proofErr w:type="gramStart"/>
      <w:r w:rsidR="00851533">
        <w:rPr>
          <w:rFonts w:ascii="Times New Roman" w:hAnsi="Times New Roman" w:cs="Times New Roman"/>
          <w:sz w:val="24"/>
          <w:szCs w:val="24"/>
        </w:rPr>
        <w:t>Yardımcısı , Hatice</w:t>
      </w:r>
      <w:proofErr w:type="gramEnd"/>
      <w:r w:rsidR="00851533">
        <w:rPr>
          <w:rFonts w:ascii="Times New Roman" w:hAnsi="Times New Roman" w:cs="Times New Roman"/>
          <w:sz w:val="24"/>
          <w:szCs w:val="24"/>
        </w:rPr>
        <w:t xml:space="preserve"> ATASOY</w:t>
      </w:r>
      <w:r>
        <w:rPr>
          <w:rFonts w:ascii="Times New Roman" w:hAnsi="Times New Roman" w:cs="Times New Roman"/>
          <w:sz w:val="24"/>
          <w:szCs w:val="24"/>
        </w:rPr>
        <w:t xml:space="preserve"> aktardı.</w:t>
      </w:r>
      <w:r w:rsidR="005768F8">
        <w:rPr>
          <w:rFonts w:ascii="Times New Roman" w:hAnsi="Times New Roman" w:cs="Times New Roman"/>
          <w:sz w:val="24"/>
          <w:szCs w:val="24"/>
        </w:rPr>
        <w:t xml:space="preserve"> </w:t>
      </w:r>
    </w:p>
    <w:p w:rsidR="00C61331" w:rsidRPr="00C61331" w:rsidRDefault="005768F8" w:rsidP="00BF18B6">
      <w:pPr>
        <w:rPr>
          <w:rFonts w:ascii="Times New Roman" w:hAnsi="Times New Roman" w:cs="Times New Roman"/>
          <w:sz w:val="24"/>
          <w:szCs w:val="24"/>
        </w:rPr>
      </w:pPr>
      <w:r>
        <w:rPr>
          <w:rFonts w:ascii="Times New Roman" w:hAnsi="Times New Roman" w:cs="Times New Roman"/>
          <w:sz w:val="24"/>
          <w:szCs w:val="24"/>
        </w:rPr>
        <w:t>Okul Müdürlerimiz ve Müd</w:t>
      </w:r>
      <w:r w:rsidR="00851533">
        <w:rPr>
          <w:rFonts w:ascii="Times New Roman" w:hAnsi="Times New Roman" w:cs="Times New Roman"/>
          <w:sz w:val="24"/>
          <w:szCs w:val="24"/>
        </w:rPr>
        <w:t>ür yardımcılarımız</w:t>
      </w:r>
      <w:r>
        <w:rPr>
          <w:rFonts w:ascii="Times New Roman" w:hAnsi="Times New Roman" w:cs="Times New Roman"/>
          <w:sz w:val="24"/>
          <w:szCs w:val="24"/>
        </w:rPr>
        <w:t xml:space="preserve"> konuyla ilgili fiki</w:t>
      </w:r>
      <w:r w:rsidR="003C2B18">
        <w:rPr>
          <w:rFonts w:ascii="Times New Roman" w:hAnsi="Times New Roman" w:cs="Times New Roman"/>
          <w:sz w:val="24"/>
          <w:szCs w:val="24"/>
        </w:rPr>
        <w:t>rlerini belirterek ilçemizde ve</w:t>
      </w:r>
      <w:r>
        <w:rPr>
          <w:rFonts w:ascii="Times New Roman" w:hAnsi="Times New Roman" w:cs="Times New Roman"/>
          <w:sz w:val="24"/>
          <w:szCs w:val="24"/>
        </w:rPr>
        <w:t>ya ülkemizdeki eğitime kazandırılacak yeni özelliklerin ve uygulamaların neler olduğuyla ilgili tespitlerde bulunmuşlardır. Teknolojinin ve öğrenci merkezli öğrenci gelişimi için yapılması gerekenler üzerinde fikir alış verişi yapılmıştır.</w:t>
      </w:r>
    </w:p>
    <w:p w:rsidR="00C61331" w:rsidRDefault="00C61331" w:rsidP="001B65B4">
      <w:pPr>
        <w:pStyle w:val="ListeParagraf"/>
        <w:rPr>
          <w:rFonts w:ascii="Times New Roman" w:hAnsi="Times New Roman" w:cs="Times New Roman"/>
          <w:sz w:val="24"/>
          <w:szCs w:val="24"/>
        </w:rPr>
      </w:pPr>
    </w:p>
    <w:p w:rsidR="00C61331" w:rsidRDefault="00C61331" w:rsidP="001B65B4">
      <w:pPr>
        <w:pStyle w:val="ListeParagraf"/>
        <w:rPr>
          <w:rFonts w:ascii="Times New Roman" w:hAnsi="Times New Roman" w:cs="Times New Roman"/>
          <w:sz w:val="24"/>
          <w:szCs w:val="24"/>
        </w:rPr>
      </w:pPr>
    </w:p>
    <w:p w:rsidR="00C61331" w:rsidRDefault="00C61331" w:rsidP="001B65B4">
      <w:pPr>
        <w:pStyle w:val="ListeParagraf"/>
        <w:rPr>
          <w:rFonts w:ascii="Times New Roman" w:hAnsi="Times New Roman" w:cs="Times New Roman"/>
          <w:sz w:val="24"/>
          <w:szCs w:val="24"/>
        </w:rPr>
      </w:pPr>
    </w:p>
    <w:p w:rsidR="00C61331" w:rsidRPr="00C61331" w:rsidRDefault="00C61331" w:rsidP="001B65B4">
      <w:pPr>
        <w:pStyle w:val="ListeParagraf"/>
        <w:rPr>
          <w:rFonts w:ascii="Times New Roman" w:hAnsi="Times New Roman" w:cs="Times New Roman"/>
          <w:b/>
          <w:sz w:val="24"/>
          <w:szCs w:val="24"/>
        </w:rPr>
      </w:pPr>
    </w:p>
    <w:p w:rsidR="001B65B4" w:rsidRPr="00C61331" w:rsidRDefault="00C61331" w:rsidP="00C61331">
      <w:pPr>
        <w:pStyle w:val="ListeParagraf"/>
        <w:rPr>
          <w:rFonts w:ascii="Times New Roman" w:hAnsi="Times New Roman" w:cs="Times New Roman"/>
          <w:b/>
          <w:sz w:val="24"/>
          <w:szCs w:val="24"/>
          <w:u w:val="single"/>
        </w:rPr>
      </w:pPr>
      <w:r w:rsidRPr="00C61331">
        <w:rPr>
          <w:rFonts w:ascii="Times New Roman" w:hAnsi="Times New Roman" w:cs="Times New Roman"/>
          <w:b/>
          <w:sz w:val="24"/>
          <w:szCs w:val="24"/>
          <w:u w:val="single"/>
        </w:rPr>
        <w:t>MART AYI YÖNETİCİ GELİŞİM PROGRAMI (YÖGEP) TOPLANTI KATILIMCILARI</w:t>
      </w:r>
    </w:p>
    <w:p w:rsidR="00C61331" w:rsidRPr="00C61331" w:rsidRDefault="00C61331" w:rsidP="001B65B4">
      <w:pPr>
        <w:pStyle w:val="ListeParagraf"/>
        <w:rPr>
          <w:rFonts w:ascii="Times New Roman" w:hAnsi="Times New Roman" w:cs="Times New Roman"/>
          <w:sz w:val="24"/>
          <w:szCs w:val="24"/>
          <w:u w:val="single"/>
        </w:rPr>
      </w:pPr>
    </w:p>
    <w:tbl>
      <w:tblPr>
        <w:tblStyle w:val="TabloKlavuzu"/>
        <w:tblW w:w="0" w:type="auto"/>
        <w:tblInd w:w="720" w:type="dxa"/>
        <w:tblLook w:val="04A0"/>
      </w:tblPr>
      <w:tblGrid>
        <w:gridCol w:w="9624"/>
      </w:tblGrid>
      <w:tr w:rsidR="004551B7" w:rsidRPr="004551B7" w:rsidTr="00851533">
        <w:trPr>
          <w:trHeight w:val="428"/>
        </w:trPr>
        <w:tc>
          <w:tcPr>
            <w:tcW w:w="9624" w:type="dxa"/>
          </w:tcPr>
          <w:p w:rsidR="004551B7" w:rsidRPr="004551B7" w:rsidRDefault="004551B7" w:rsidP="00B45EA0">
            <w:pPr>
              <w:tabs>
                <w:tab w:val="center" w:pos="5233"/>
                <w:tab w:val="left" w:pos="7914"/>
              </w:tabs>
              <w:rPr>
                <w:rFonts w:ascii="Times New Roman" w:hAnsi="Times New Roman" w:cs="Times New Roman"/>
                <w:sz w:val="24"/>
                <w:szCs w:val="24"/>
              </w:rPr>
            </w:pPr>
            <w:r>
              <w:rPr>
                <w:rFonts w:ascii="Times New Roman" w:hAnsi="Times New Roman" w:cs="Times New Roman"/>
                <w:sz w:val="24"/>
                <w:szCs w:val="24"/>
              </w:rPr>
              <w:t>Abdulkadir KURTAY</w:t>
            </w:r>
            <w:r>
              <w:rPr>
                <w:rFonts w:ascii="Times New Roman" w:hAnsi="Times New Roman" w:cs="Times New Roman"/>
                <w:sz w:val="24"/>
                <w:szCs w:val="24"/>
              </w:rPr>
              <w:tab/>
              <w:t xml:space="preserve">        </w:t>
            </w:r>
            <w:r w:rsidR="00851533">
              <w:rPr>
                <w:rFonts w:ascii="Times New Roman" w:hAnsi="Times New Roman" w:cs="Times New Roman"/>
                <w:sz w:val="24"/>
                <w:szCs w:val="24"/>
              </w:rPr>
              <w:t xml:space="preserve">                       </w:t>
            </w:r>
            <w:r>
              <w:rPr>
                <w:rFonts w:ascii="Times New Roman" w:hAnsi="Times New Roman" w:cs="Times New Roman"/>
                <w:sz w:val="24"/>
                <w:szCs w:val="24"/>
              </w:rPr>
              <w:t xml:space="preserve">Ömer DEMİR                        </w:t>
            </w:r>
            <w:r w:rsidRPr="004551B7">
              <w:rPr>
                <w:rFonts w:ascii="Times New Roman" w:hAnsi="Times New Roman" w:cs="Times New Roman"/>
                <w:sz w:val="24"/>
                <w:szCs w:val="24"/>
              </w:rPr>
              <w:t xml:space="preserve">Hatice </w:t>
            </w:r>
            <w:r w:rsidR="00B45EA0">
              <w:rPr>
                <w:rFonts w:ascii="Times New Roman" w:hAnsi="Times New Roman" w:cs="Times New Roman"/>
                <w:sz w:val="24"/>
                <w:szCs w:val="24"/>
              </w:rPr>
              <w:t>ATASOY</w:t>
            </w:r>
          </w:p>
        </w:tc>
      </w:tr>
      <w:tr w:rsidR="004551B7" w:rsidRPr="004551B7" w:rsidTr="00851533">
        <w:trPr>
          <w:trHeight w:val="428"/>
        </w:trPr>
        <w:tc>
          <w:tcPr>
            <w:tcW w:w="9624" w:type="dxa"/>
          </w:tcPr>
          <w:p w:rsidR="004551B7" w:rsidRPr="004551B7" w:rsidRDefault="004551B7" w:rsidP="004551B7">
            <w:pPr>
              <w:tabs>
                <w:tab w:val="center" w:pos="5233"/>
                <w:tab w:val="left" w:pos="8427"/>
              </w:tabs>
              <w:rPr>
                <w:rFonts w:ascii="Times New Roman" w:hAnsi="Times New Roman" w:cs="Times New Roman"/>
                <w:sz w:val="24"/>
                <w:szCs w:val="24"/>
              </w:rPr>
            </w:pPr>
            <w:r w:rsidRPr="004551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51B7">
              <w:rPr>
                <w:rFonts w:ascii="Times New Roman" w:hAnsi="Times New Roman" w:cs="Times New Roman"/>
                <w:sz w:val="24"/>
                <w:szCs w:val="24"/>
              </w:rPr>
              <w:t>Okul Müdürü</w:t>
            </w:r>
            <w:r w:rsidRPr="004551B7">
              <w:rPr>
                <w:rFonts w:ascii="Times New Roman" w:hAnsi="Times New Roman" w:cs="Times New Roman"/>
                <w:sz w:val="24"/>
                <w:szCs w:val="24"/>
              </w:rPr>
              <w:tab/>
              <w:t xml:space="preserve">       </w:t>
            </w:r>
            <w:r w:rsidR="00851533">
              <w:rPr>
                <w:rFonts w:ascii="Times New Roman" w:hAnsi="Times New Roman" w:cs="Times New Roman"/>
                <w:sz w:val="24"/>
                <w:szCs w:val="24"/>
              </w:rPr>
              <w:t xml:space="preserve">                          </w:t>
            </w:r>
            <w:r w:rsidRPr="004551B7">
              <w:rPr>
                <w:rFonts w:ascii="Times New Roman" w:hAnsi="Times New Roman" w:cs="Times New Roman"/>
                <w:sz w:val="24"/>
                <w:szCs w:val="24"/>
              </w:rPr>
              <w:t xml:space="preserve"> Müdür Yardımcısı         </w:t>
            </w:r>
            <w:r>
              <w:rPr>
                <w:rFonts w:ascii="Times New Roman" w:hAnsi="Times New Roman" w:cs="Times New Roman"/>
                <w:sz w:val="24"/>
                <w:szCs w:val="24"/>
              </w:rPr>
              <w:t xml:space="preserve">          </w:t>
            </w:r>
            <w:r w:rsidRPr="004551B7">
              <w:rPr>
                <w:rFonts w:ascii="Times New Roman" w:hAnsi="Times New Roman" w:cs="Times New Roman"/>
                <w:sz w:val="24"/>
                <w:szCs w:val="24"/>
              </w:rPr>
              <w:t xml:space="preserve">     Müdür Yardımcısı</w:t>
            </w:r>
          </w:p>
        </w:tc>
      </w:tr>
      <w:tr w:rsidR="004551B7" w:rsidRPr="004551B7" w:rsidTr="00851533">
        <w:trPr>
          <w:trHeight w:val="428"/>
        </w:trPr>
        <w:tc>
          <w:tcPr>
            <w:tcW w:w="9624" w:type="dxa"/>
          </w:tcPr>
          <w:p w:rsidR="004551B7" w:rsidRPr="004551B7" w:rsidRDefault="00851533" w:rsidP="00294AB1">
            <w:pPr>
              <w:rPr>
                <w:rFonts w:ascii="Times New Roman" w:hAnsi="Times New Roman" w:cs="Times New Roman"/>
                <w:sz w:val="24"/>
                <w:szCs w:val="24"/>
              </w:rPr>
            </w:pPr>
            <w:r>
              <w:rPr>
                <w:rFonts w:ascii="Times New Roman" w:hAnsi="Times New Roman" w:cs="Times New Roman"/>
                <w:sz w:val="24"/>
                <w:szCs w:val="24"/>
              </w:rPr>
              <w:t xml:space="preserve">       </w:t>
            </w:r>
          </w:p>
        </w:tc>
      </w:tr>
      <w:tr w:rsidR="00851533" w:rsidRPr="004551B7" w:rsidTr="00851533">
        <w:trPr>
          <w:trHeight w:val="428"/>
        </w:trPr>
        <w:tc>
          <w:tcPr>
            <w:tcW w:w="9624" w:type="dxa"/>
          </w:tcPr>
          <w:p w:rsidR="00851533" w:rsidRPr="004551B7" w:rsidRDefault="00851533" w:rsidP="00DB5D1B">
            <w:pPr>
              <w:rPr>
                <w:rFonts w:ascii="Times New Roman" w:hAnsi="Times New Roman" w:cs="Times New Roman"/>
                <w:sz w:val="24"/>
                <w:szCs w:val="24"/>
              </w:rPr>
            </w:pPr>
          </w:p>
        </w:tc>
      </w:tr>
      <w:tr w:rsidR="004551B7" w:rsidRPr="004551B7" w:rsidTr="00851533">
        <w:trPr>
          <w:trHeight w:val="428"/>
        </w:trPr>
        <w:tc>
          <w:tcPr>
            <w:tcW w:w="9624" w:type="dxa"/>
          </w:tcPr>
          <w:p w:rsidR="004551B7" w:rsidRPr="004551B7" w:rsidRDefault="00851533" w:rsidP="004551B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45EA0">
              <w:rPr>
                <w:rFonts w:ascii="Times New Roman" w:hAnsi="Times New Roman" w:cs="Times New Roman"/>
                <w:sz w:val="24"/>
                <w:szCs w:val="24"/>
              </w:rPr>
              <w:t>M.Ali</w:t>
            </w:r>
            <w:proofErr w:type="spellEnd"/>
            <w:r w:rsidR="00B45EA0">
              <w:rPr>
                <w:rFonts w:ascii="Times New Roman" w:hAnsi="Times New Roman" w:cs="Times New Roman"/>
                <w:sz w:val="24"/>
                <w:szCs w:val="24"/>
              </w:rPr>
              <w:t xml:space="preserve"> ÜLKER</w:t>
            </w:r>
            <w:r w:rsidR="004551B7" w:rsidRPr="004551B7">
              <w:rPr>
                <w:rFonts w:ascii="Times New Roman" w:hAnsi="Times New Roman" w:cs="Times New Roman"/>
                <w:sz w:val="24"/>
                <w:szCs w:val="24"/>
              </w:rPr>
              <w:t xml:space="preserve"> </w:t>
            </w:r>
            <w:r>
              <w:rPr>
                <w:rFonts w:ascii="Times New Roman" w:hAnsi="Times New Roman" w:cs="Times New Roman"/>
                <w:sz w:val="24"/>
                <w:szCs w:val="24"/>
              </w:rPr>
              <w:t xml:space="preserve">                               </w:t>
            </w:r>
            <w:r w:rsidR="004551B7" w:rsidRPr="004551B7">
              <w:rPr>
                <w:rFonts w:ascii="Times New Roman" w:hAnsi="Times New Roman" w:cs="Times New Roman"/>
                <w:sz w:val="24"/>
                <w:szCs w:val="24"/>
              </w:rPr>
              <w:t xml:space="preserve">  </w:t>
            </w:r>
            <w:r w:rsidR="00B45EA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Hüseyin </w:t>
            </w:r>
            <w:r w:rsidR="004551B7" w:rsidRPr="004551B7">
              <w:rPr>
                <w:rFonts w:ascii="Times New Roman" w:hAnsi="Times New Roman" w:cs="Times New Roman"/>
                <w:sz w:val="24"/>
                <w:szCs w:val="24"/>
              </w:rPr>
              <w:t xml:space="preserve"> AKGÜL</w:t>
            </w:r>
            <w:proofErr w:type="gramEnd"/>
            <w:r w:rsidR="004551B7" w:rsidRPr="004551B7">
              <w:rPr>
                <w:rFonts w:ascii="Times New Roman" w:hAnsi="Times New Roman" w:cs="Times New Roman"/>
                <w:sz w:val="24"/>
                <w:szCs w:val="24"/>
              </w:rPr>
              <w:t xml:space="preserve">               </w:t>
            </w:r>
            <w:r>
              <w:rPr>
                <w:rFonts w:ascii="Times New Roman" w:hAnsi="Times New Roman" w:cs="Times New Roman"/>
                <w:sz w:val="24"/>
                <w:szCs w:val="24"/>
              </w:rPr>
              <w:t xml:space="preserve">      </w:t>
            </w:r>
            <w:r w:rsidR="004551B7">
              <w:rPr>
                <w:rFonts w:ascii="Times New Roman" w:hAnsi="Times New Roman" w:cs="Times New Roman"/>
                <w:sz w:val="24"/>
                <w:szCs w:val="24"/>
              </w:rPr>
              <w:t xml:space="preserve"> </w:t>
            </w:r>
            <w:r>
              <w:rPr>
                <w:rFonts w:ascii="Times New Roman" w:hAnsi="Times New Roman" w:cs="Times New Roman"/>
                <w:sz w:val="24"/>
                <w:szCs w:val="24"/>
              </w:rPr>
              <w:t xml:space="preserve"> Rıdvan AKYOL</w:t>
            </w:r>
          </w:p>
        </w:tc>
      </w:tr>
      <w:tr w:rsidR="004551B7" w:rsidRPr="004551B7" w:rsidTr="00851533">
        <w:trPr>
          <w:trHeight w:val="858"/>
        </w:trPr>
        <w:tc>
          <w:tcPr>
            <w:tcW w:w="9624" w:type="dxa"/>
          </w:tcPr>
          <w:p w:rsidR="00851533" w:rsidRDefault="004551B7" w:rsidP="004551B7">
            <w:pPr>
              <w:tabs>
                <w:tab w:val="center" w:pos="5233"/>
                <w:tab w:val="left" w:pos="7989"/>
                <w:tab w:val="left" w:pos="8853"/>
              </w:tabs>
              <w:rPr>
                <w:rFonts w:ascii="Times New Roman" w:hAnsi="Times New Roman" w:cs="Times New Roman"/>
                <w:sz w:val="24"/>
                <w:szCs w:val="24"/>
              </w:rPr>
            </w:pPr>
            <w:r w:rsidRPr="004551B7">
              <w:rPr>
                <w:rFonts w:ascii="Times New Roman" w:hAnsi="Times New Roman" w:cs="Times New Roman"/>
                <w:sz w:val="24"/>
                <w:szCs w:val="24"/>
              </w:rPr>
              <w:t xml:space="preserve">  </w:t>
            </w:r>
            <w:r w:rsidR="00851533">
              <w:rPr>
                <w:rFonts w:ascii="Times New Roman" w:hAnsi="Times New Roman" w:cs="Times New Roman"/>
                <w:sz w:val="24"/>
                <w:szCs w:val="24"/>
              </w:rPr>
              <w:t xml:space="preserve"> </w:t>
            </w:r>
            <w:r w:rsidRPr="004551B7">
              <w:rPr>
                <w:rFonts w:ascii="Times New Roman" w:hAnsi="Times New Roman" w:cs="Times New Roman"/>
                <w:sz w:val="24"/>
                <w:szCs w:val="24"/>
              </w:rPr>
              <w:t xml:space="preserve"> Okul Müdürü</w:t>
            </w:r>
            <w:r w:rsidRPr="004551B7">
              <w:rPr>
                <w:rFonts w:ascii="Times New Roman" w:hAnsi="Times New Roman" w:cs="Times New Roman"/>
                <w:sz w:val="24"/>
                <w:szCs w:val="24"/>
              </w:rPr>
              <w:tab/>
            </w:r>
            <w:r>
              <w:rPr>
                <w:rFonts w:ascii="Times New Roman" w:hAnsi="Times New Roman" w:cs="Times New Roman"/>
                <w:sz w:val="24"/>
                <w:szCs w:val="24"/>
              </w:rPr>
              <w:t xml:space="preserve">              </w:t>
            </w:r>
            <w:r w:rsidR="00851533">
              <w:rPr>
                <w:rFonts w:ascii="Times New Roman" w:hAnsi="Times New Roman" w:cs="Times New Roman"/>
                <w:sz w:val="24"/>
                <w:szCs w:val="24"/>
              </w:rPr>
              <w:t xml:space="preserve">                   </w:t>
            </w:r>
            <w:r w:rsidRPr="004551B7">
              <w:rPr>
                <w:rFonts w:ascii="Times New Roman" w:hAnsi="Times New Roman" w:cs="Times New Roman"/>
                <w:sz w:val="24"/>
                <w:szCs w:val="24"/>
              </w:rPr>
              <w:t>Okul Müdürü</w:t>
            </w:r>
            <w:r>
              <w:rPr>
                <w:rFonts w:ascii="Times New Roman" w:hAnsi="Times New Roman" w:cs="Times New Roman"/>
                <w:sz w:val="24"/>
                <w:szCs w:val="24"/>
              </w:rPr>
              <w:t xml:space="preserve">                                  </w:t>
            </w:r>
            <w:r w:rsidRPr="004551B7">
              <w:rPr>
                <w:rFonts w:ascii="Times New Roman" w:hAnsi="Times New Roman" w:cs="Times New Roman"/>
                <w:sz w:val="24"/>
                <w:szCs w:val="24"/>
              </w:rPr>
              <w:t>Okul Müdürü</w:t>
            </w:r>
            <w:r w:rsidRPr="004551B7">
              <w:rPr>
                <w:rFonts w:ascii="Times New Roman" w:hAnsi="Times New Roman" w:cs="Times New Roman"/>
                <w:sz w:val="24"/>
                <w:szCs w:val="24"/>
              </w:rPr>
              <w:tab/>
            </w:r>
          </w:p>
          <w:p w:rsidR="00851533" w:rsidRDefault="00851533" w:rsidP="004551B7">
            <w:pPr>
              <w:tabs>
                <w:tab w:val="center" w:pos="5233"/>
                <w:tab w:val="left" w:pos="7989"/>
                <w:tab w:val="left" w:pos="8853"/>
              </w:tabs>
              <w:rPr>
                <w:rFonts w:ascii="Times New Roman" w:hAnsi="Times New Roman" w:cs="Times New Roman"/>
                <w:sz w:val="24"/>
                <w:szCs w:val="24"/>
              </w:rPr>
            </w:pPr>
            <w:r>
              <w:rPr>
                <w:rFonts w:ascii="Times New Roman" w:hAnsi="Times New Roman" w:cs="Times New Roman"/>
                <w:sz w:val="24"/>
                <w:szCs w:val="24"/>
              </w:rPr>
              <w:t xml:space="preserve">                                      </w:t>
            </w:r>
            <w:r w:rsidR="004551B7" w:rsidRPr="004551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1533" w:rsidRDefault="00851533" w:rsidP="004551B7">
            <w:pPr>
              <w:tabs>
                <w:tab w:val="center" w:pos="5233"/>
                <w:tab w:val="left" w:pos="7989"/>
                <w:tab w:val="left" w:pos="8853"/>
              </w:tabs>
              <w:rPr>
                <w:rFonts w:ascii="Times New Roman" w:hAnsi="Times New Roman" w:cs="Times New Roman"/>
                <w:sz w:val="24"/>
                <w:szCs w:val="24"/>
              </w:rPr>
            </w:pPr>
          </w:p>
          <w:p w:rsidR="004551B7" w:rsidRPr="004551B7" w:rsidRDefault="00851533" w:rsidP="004551B7">
            <w:pPr>
              <w:tabs>
                <w:tab w:val="center" w:pos="5233"/>
                <w:tab w:val="left" w:pos="7989"/>
                <w:tab w:val="left" w:pos="8853"/>
              </w:tabs>
              <w:rPr>
                <w:rFonts w:ascii="Times New Roman" w:hAnsi="Times New Roman" w:cs="Times New Roman"/>
                <w:sz w:val="24"/>
                <w:szCs w:val="24"/>
              </w:rPr>
            </w:pPr>
            <w:r>
              <w:rPr>
                <w:rFonts w:ascii="Times New Roman" w:hAnsi="Times New Roman" w:cs="Times New Roman"/>
                <w:sz w:val="24"/>
                <w:szCs w:val="24"/>
              </w:rPr>
              <w:t xml:space="preserve">                                                    </w:t>
            </w:r>
            <w:r w:rsidR="003E50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Mehmet    BAYSAL</w:t>
            </w:r>
            <w:proofErr w:type="gramEnd"/>
            <w:r w:rsidR="004551B7" w:rsidRPr="004551B7">
              <w:rPr>
                <w:rFonts w:ascii="Times New Roman" w:hAnsi="Times New Roman" w:cs="Times New Roman"/>
                <w:sz w:val="24"/>
                <w:szCs w:val="24"/>
              </w:rPr>
              <w:t xml:space="preserve">                                                                </w:t>
            </w:r>
          </w:p>
        </w:tc>
      </w:tr>
      <w:tr w:rsidR="004551B7" w:rsidRPr="004551B7" w:rsidTr="00851533">
        <w:trPr>
          <w:trHeight w:val="410"/>
        </w:trPr>
        <w:tc>
          <w:tcPr>
            <w:tcW w:w="9624" w:type="dxa"/>
          </w:tcPr>
          <w:p w:rsidR="004551B7" w:rsidRPr="004551B7" w:rsidRDefault="00851533" w:rsidP="00294AB1">
            <w:pPr>
              <w:rPr>
                <w:rFonts w:ascii="Times New Roman" w:hAnsi="Times New Roman" w:cs="Times New Roman"/>
                <w:sz w:val="24"/>
                <w:szCs w:val="24"/>
              </w:rPr>
            </w:pPr>
            <w:r>
              <w:rPr>
                <w:rFonts w:ascii="Times New Roman" w:hAnsi="Times New Roman" w:cs="Times New Roman"/>
                <w:sz w:val="24"/>
                <w:szCs w:val="24"/>
              </w:rPr>
              <w:t xml:space="preserve">                                                 </w:t>
            </w:r>
            <w:r w:rsidR="003E5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06F">
              <w:rPr>
                <w:rFonts w:ascii="Times New Roman" w:hAnsi="Times New Roman" w:cs="Times New Roman"/>
                <w:sz w:val="24"/>
                <w:szCs w:val="24"/>
              </w:rPr>
              <w:t xml:space="preserve"> </w:t>
            </w:r>
            <w:r>
              <w:rPr>
                <w:rFonts w:ascii="Times New Roman" w:hAnsi="Times New Roman" w:cs="Times New Roman"/>
                <w:sz w:val="24"/>
                <w:szCs w:val="24"/>
              </w:rPr>
              <w:t xml:space="preserve"> Milli Eğitim Şube Müdürü</w:t>
            </w:r>
          </w:p>
        </w:tc>
      </w:tr>
      <w:tr w:rsidR="004551B7" w:rsidRPr="004551B7" w:rsidTr="00851533">
        <w:trPr>
          <w:trHeight w:val="428"/>
        </w:trPr>
        <w:tc>
          <w:tcPr>
            <w:tcW w:w="9624" w:type="dxa"/>
          </w:tcPr>
          <w:p w:rsidR="004551B7" w:rsidRPr="004551B7" w:rsidRDefault="004551B7" w:rsidP="00294AB1">
            <w:pPr>
              <w:rPr>
                <w:rFonts w:ascii="Times New Roman" w:hAnsi="Times New Roman" w:cs="Times New Roman"/>
                <w:sz w:val="24"/>
                <w:szCs w:val="24"/>
              </w:rPr>
            </w:pPr>
          </w:p>
        </w:tc>
      </w:tr>
      <w:tr w:rsidR="00851533" w:rsidRPr="004551B7" w:rsidTr="00851533">
        <w:trPr>
          <w:trHeight w:val="449"/>
        </w:trPr>
        <w:tc>
          <w:tcPr>
            <w:tcW w:w="9624" w:type="dxa"/>
          </w:tcPr>
          <w:p w:rsidR="00851533" w:rsidRDefault="00851533" w:rsidP="00DB5D1B">
            <w:pPr>
              <w:rPr>
                <w:rFonts w:ascii="Times New Roman" w:hAnsi="Times New Roman" w:cs="Times New Roman"/>
                <w:sz w:val="24"/>
                <w:szCs w:val="24"/>
              </w:rPr>
            </w:pPr>
            <w:r>
              <w:rPr>
                <w:rFonts w:ascii="Times New Roman" w:hAnsi="Times New Roman" w:cs="Times New Roman"/>
                <w:sz w:val="24"/>
                <w:szCs w:val="24"/>
              </w:rPr>
              <w:t xml:space="preserve">                                                         </w:t>
            </w:r>
            <w:r w:rsidR="003E506F">
              <w:rPr>
                <w:rFonts w:ascii="Times New Roman" w:hAnsi="Times New Roman" w:cs="Times New Roman"/>
                <w:sz w:val="24"/>
                <w:szCs w:val="24"/>
              </w:rPr>
              <w:t xml:space="preserve"> </w:t>
            </w:r>
            <w:r>
              <w:rPr>
                <w:rFonts w:ascii="Times New Roman" w:hAnsi="Times New Roman" w:cs="Times New Roman"/>
                <w:sz w:val="24"/>
                <w:szCs w:val="24"/>
              </w:rPr>
              <w:t>Adnan ÇİFTÇİ</w:t>
            </w:r>
          </w:p>
          <w:p w:rsidR="00851533" w:rsidRPr="004551B7" w:rsidRDefault="00851533" w:rsidP="00DB5D1B">
            <w:pPr>
              <w:rPr>
                <w:rFonts w:ascii="Times New Roman" w:hAnsi="Times New Roman" w:cs="Times New Roman"/>
                <w:sz w:val="24"/>
                <w:szCs w:val="24"/>
              </w:rPr>
            </w:pPr>
            <w:r>
              <w:rPr>
                <w:rFonts w:ascii="Times New Roman" w:hAnsi="Times New Roman" w:cs="Times New Roman"/>
                <w:sz w:val="24"/>
                <w:szCs w:val="24"/>
              </w:rPr>
              <w:t xml:space="preserve">  </w:t>
            </w:r>
          </w:p>
        </w:tc>
      </w:tr>
      <w:tr w:rsidR="00851533" w:rsidRPr="004551B7" w:rsidTr="00851533">
        <w:trPr>
          <w:trHeight w:val="428"/>
        </w:trPr>
        <w:tc>
          <w:tcPr>
            <w:tcW w:w="9624" w:type="dxa"/>
          </w:tcPr>
          <w:p w:rsidR="00851533" w:rsidRDefault="00851533" w:rsidP="00DB5D1B">
            <w:pPr>
              <w:rPr>
                <w:rFonts w:ascii="Times New Roman" w:hAnsi="Times New Roman" w:cs="Times New Roman"/>
                <w:sz w:val="24"/>
                <w:szCs w:val="24"/>
              </w:rPr>
            </w:pPr>
            <w:r>
              <w:rPr>
                <w:rFonts w:ascii="Times New Roman" w:hAnsi="Times New Roman" w:cs="Times New Roman"/>
                <w:sz w:val="24"/>
                <w:szCs w:val="24"/>
              </w:rPr>
              <w:t xml:space="preserve">                                                  </w:t>
            </w:r>
            <w:r w:rsidR="003E50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İlçe    Milli</w:t>
            </w:r>
            <w:proofErr w:type="gramEnd"/>
            <w:r>
              <w:rPr>
                <w:rFonts w:ascii="Times New Roman" w:hAnsi="Times New Roman" w:cs="Times New Roman"/>
                <w:sz w:val="24"/>
                <w:szCs w:val="24"/>
              </w:rPr>
              <w:t xml:space="preserve"> Eğitim Müdürü</w:t>
            </w:r>
          </w:p>
          <w:p w:rsidR="00851533" w:rsidRPr="004551B7" w:rsidRDefault="00851533" w:rsidP="00DB5D1B">
            <w:pPr>
              <w:rPr>
                <w:rFonts w:ascii="Times New Roman" w:hAnsi="Times New Roman" w:cs="Times New Roman"/>
                <w:sz w:val="24"/>
                <w:szCs w:val="24"/>
              </w:rPr>
            </w:pPr>
          </w:p>
        </w:tc>
      </w:tr>
    </w:tbl>
    <w:p w:rsidR="003C2B18" w:rsidRDefault="003C2B18" w:rsidP="00772253">
      <w:pPr>
        <w:tabs>
          <w:tab w:val="left" w:pos="4758"/>
        </w:tabs>
        <w:rPr>
          <w:rFonts w:ascii="Times New Roman" w:hAnsi="Times New Roman" w:cs="Times New Roman"/>
          <w:sz w:val="24"/>
          <w:szCs w:val="24"/>
        </w:rPr>
      </w:pPr>
    </w:p>
    <w:p w:rsidR="003C2B18" w:rsidRDefault="003C2B18" w:rsidP="00772253">
      <w:pPr>
        <w:tabs>
          <w:tab w:val="left" w:pos="4758"/>
        </w:tabs>
        <w:rPr>
          <w:rFonts w:ascii="Times New Roman" w:hAnsi="Times New Roman" w:cs="Times New Roman"/>
          <w:sz w:val="24"/>
          <w:szCs w:val="24"/>
        </w:rPr>
      </w:pPr>
    </w:p>
    <w:p w:rsidR="004551B7" w:rsidRDefault="004551B7" w:rsidP="00772253">
      <w:pPr>
        <w:tabs>
          <w:tab w:val="left" w:pos="4758"/>
        </w:tabs>
        <w:rPr>
          <w:rFonts w:ascii="Times New Roman" w:hAnsi="Times New Roman" w:cs="Times New Roman"/>
          <w:sz w:val="24"/>
          <w:szCs w:val="24"/>
        </w:rPr>
      </w:pPr>
    </w:p>
    <w:p w:rsidR="004551B7" w:rsidRDefault="004551B7" w:rsidP="00772253">
      <w:pPr>
        <w:tabs>
          <w:tab w:val="left" w:pos="4758"/>
        </w:tabs>
        <w:rPr>
          <w:rFonts w:ascii="Times New Roman" w:hAnsi="Times New Roman" w:cs="Times New Roman"/>
          <w:sz w:val="24"/>
          <w:szCs w:val="24"/>
        </w:rPr>
      </w:pPr>
    </w:p>
    <w:p w:rsidR="004551B7" w:rsidRDefault="004551B7" w:rsidP="00772253">
      <w:pPr>
        <w:tabs>
          <w:tab w:val="left" w:pos="4758"/>
        </w:tabs>
        <w:rPr>
          <w:rFonts w:ascii="Times New Roman" w:hAnsi="Times New Roman" w:cs="Times New Roman"/>
          <w:sz w:val="24"/>
          <w:szCs w:val="24"/>
        </w:rPr>
      </w:pPr>
    </w:p>
    <w:p w:rsidR="003C2B18" w:rsidRPr="00CA149C" w:rsidRDefault="003C2B18" w:rsidP="00CA149C">
      <w:pPr>
        <w:shd w:val="clear" w:color="auto" w:fill="EFEFEF"/>
        <w:spacing w:after="0" w:line="240" w:lineRule="auto"/>
        <w:jc w:val="center"/>
        <w:rPr>
          <w:rFonts w:ascii="Times New Roman" w:eastAsia="Times New Roman" w:hAnsi="Times New Roman" w:cs="Times New Roman"/>
          <w:b/>
          <w:sz w:val="20"/>
          <w:szCs w:val="20"/>
        </w:rPr>
      </w:pPr>
      <w:r w:rsidRPr="00CA149C">
        <w:rPr>
          <w:rFonts w:ascii="Times New Roman" w:eastAsia="Times New Roman" w:hAnsi="Times New Roman" w:cs="Times New Roman"/>
          <w:b/>
          <w:iCs/>
          <w:sz w:val="20"/>
          <w:szCs w:val="20"/>
        </w:rPr>
        <w:t>ALTERNATİF OKUL UYGULAMALARI</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 xml:space="preserve">               Teknoloji, son yüzyılda belki de dünya üzerindeki varlık süremizde gösterdiğimiz gelişmenin toplamından daha fazla gelişmiştir. Ancak aynı gelişmeyi veya yenileşmeyi eğitimde başardığımızı söylemek mümkün değildir. İçinde yaşadığımız Bilgi Çağı’nda gelişen teknolojiyle birlikte insan ilişkileri, değerleri, üretim biçimi ve beklentileri değişmiş; bu değişmeler ışığında eğitim, öğretim, öğrenme, öğretme, okul, öğretmen, öğrenci kavramlarının anlamları da farklılaşmıştır.</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 xml:space="preserve">Bilginin aktarılmasının değerli görüldüğü, belirli kalıplar içerisinde düşünmeyi ve davranmayı öğretmeye çalışan, davranışçı ve esasici eğitim anlayışı eskimiştir. Anlayışı ne kadar öğrenci merkezli olsa, düşünme ve hissetme becerilerini değerli görse de yeni </w:t>
      </w:r>
      <w:proofErr w:type="gramStart"/>
      <w:r w:rsidRPr="00CA149C">
        <w:rPr>
          <w:rFonts w:ascii="Times New Roman" w:eastAsia="Times New Roman" w:hAnsi="Times New Roman" w:cs="Times New Roman"/>
          <w:sz w:val="20"/>
          <w:szCs w:val="20"/>
        </w:rPr>
        <w:t>paradigma</w:t>
      </w:r>
      <w:proofErr w:type="gramEnd"/>
      <w:r w:rsidRPr="00CA149C">
        <w:rPr>
          <w:rFonts w:ascii="Times New Roman" w:eastAsia="Times New Roman" w:hAnsi="Times New Roman" w:cs="Times New Roman"/>
          <w:sz w:val="20"/>
          <w:szCs w:val="20"/>
        </w:rPr>
        <w:t xml:space="preserve"> olarak benimsenen ilerlemeci ya da yeniden yapılandırmacı eğitim anlayışı da geleneksel bir kurum olarak okulun ve sıradan öğretmen-öğretim anlayışının kalıpları arasına sıkışmak zorunda kalmıştır.</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 xml:space="preserve">Alışılagelmiş anlamda bir program veya müfredatı, programlanmış dersler ve sınıfları, yaş grupları veya kademe ayrımı olmayan; katılımcı demokrasi çerçevesinde okul çalışanları ve öğrenciler tarafından yönetilen; felsefesini </w:t>
      </w:r>
      <w:proofErr w:type="spellStart"/>
      <w:r w:rsidRPr="00CA149C">
        <w:rPr>
          <w:rFonts w:ascii="Times New Roman" w:eastAsia="Times New Roman" w:hAnsi="Times New Roman" w:cs="Times New Roman"/>
          <w:sz w:val="20"/>
          <w:szCs w:val="20"/>
        </w:rPr>
        <w:t>Freire</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Illich</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Parker</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Dewey</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Rogers</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Neill</w:t>
      </w:r>
      <w:proofErr w:type="spellEnd"/>
      <w:r w:rsidRPr="00CA149C">
        <w:rPr>
          <w:rFonts w:ascii="Times New Roman" w:eastAsia="Times New Roman" w:hAnsi="Times New Roman" w:cs="Times New Roman"/>
          <w:sz w:val="20"/>
          <w:szCs w:val="20"/>
        </w:rPr>
        <w:t xml:space="preserve"> gibi radikal reformist görüşlere dayandıran; öğrenmenin sadece öğrencilerin ilgileri ve şüpheleri üzerine kurulu olduğu okullar çok </w:t>
      </w:r>
      <w:proofErr w:type="gramStart"/>
      <w:r w:rsidRPr="00CA149C">
        <w:rPr>
          <w:rFonts w:ascii="Times New Roman" w:eastAsia="Times New Roman" w:hAnsi="Times New Roman" w:cs="Times New Roman"/>
          <w:sz w:val="20"/>
          <w:szCs w:val="20"/>
        </w:rPr>
        <w:t>ütopik</w:t>
      </w:r>
      <w:proofErr w:type="gramEnd"/>
      <w:r w:rsidRPr="00CA149C">
        <w:rPr>
          <w:rFonts w:ascii="Times New Roman" w:eastAsia="Times New Roman" w:hAnsi="Times New Roman" w:cs="Times New Roman"/>
          <w:sz w:val="20"/>
          <w:szCs w:val="20"/>
        </w:rPr>
        <w:t xml:space="preserve"> gelebilir. Ancak </w:t>
      </w:r>
      <w:proofErr w:type="spellStart"/>
      <w:r w:rsidRPr="00CA149C">
        <w:rPr>
          <w:rFonts w:ascii="Times New Roman" w:eastAsia="Times New Roman" w:hAnsi="Times New Roman" w:cs="Times New Roman"/>
          <w:sz w:val="20"/>
          <w:szCs w:val="20"/>
        </w:rPr>
        <w:t>Sudbury</w:t>
      </w:r>
      <w:proofErr w:type="spellEnd"/>
      <w:r w:rsidRPr="00CA149C">
        <w:rPr>
          <w:rFonts w:ascii="Times New Roman" w:eastAsia="Times New Roman" w:hAnsi="Times New Roman" w:cs="Times New Roman"/>
          <w:sz w:val="20"/>
          <w:szCs w:val="20"/>
        </w:rPr>
        <w:t xml:space="preserve"> Vadisi veya Demokratik Değerler okulları,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Okulları, </w:t>
      </w:r>
      <w:proofErr w:type="spellStart"/>
      <w:r w:rsidRPr="00CA149C">
        <w:rPr>
          <w:rFonts w:ascii="Times New Roman" w:eastAsia="Times New Roman" w:hAnsi="Times New Roman" w:cs="Times New Roman"/>
          <w:sz w:val="20"/>
          <w:szCs w:val="20"/>
        </w:rPr>
        <w:t>Waldorf</w:t>
      </w:r>
      <w:proofErr w:type="spellEnd"/>
      <w:r w:rsidRPr="00CA149C">
        <w:rPr>
          <w:rFonts w:ascii="Times New Roman" w:eastAsia="Times New Roman" w:hAnsi="Times New Roman" w:cs="Times New Roman"/>
          <w:sz w:val="20"/>
          <w:szCs w:val="20"/>
        </w:rPr>
        <w:t xml:space="preserve"> Okulları, Ev Okulculuk Anlayışı, </w:t>
      </w:r>
      <w:proofErr w:type="spellStart"/>
      <w:r w:rsidRPr="00CA149C">
        <w:rPr>
          <w:rFonts w:ascii="Times New Roman" w:eastAsia="Times New Roman" w:hAnsi="Times New Roman" w:cs="Times New Roman"/>
          <w:sz w:val="20"/>
          <w:szCs w:val="20"/>
        </w:rPr>
        <w:t>Summerhill</w:t>
      </w:r>
      <w:proofErr w:type="spellEnd"/>
      <w:r w:rsidRPr="00CA149C">
        <w:rPr>
          <w:rFonts w:ascii="Times New Roman" w:eastAsia="Times New Roman" w:hAnsi="Times New Roman" w:cs="Times New Roman"/>
          <w:sz w:val="20"/>
          <w:szCs w:val="20"/>
        </w:rPr>
        <w:t xml:space="preserve"> Okulları ve diğer birçok alternatif okul anlayışları ve bu anlayışları uygulayan binlerce okul vardır.</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 xml:space="preserve">“Alışılagelmiş devlet okulu eğitimi ile alternatif eğitim sistemleri neredeyse birbirleriyle çelişen anlayışlar barındırırlar. Devlet okulları bünyelerinde reform yapabilir, gelişme gösterebilir, ancak temel yapısal değişikliklere kalkışmazlar. </w:t>
      </w:r>
      <w:proofErr w:type="gramStart"/>
      <w:r w:rsidRPr="00CA149C">
        <w:rPr>
          <w:rFonts w:ascii="Times New Roman" w:eastAsia="Times New Roman" w:hAnsi="Times New Roman" w:cs="Times New Roman"/>
          <w:sz w:val="20"/>
          <w:szCs w:val="20"/>
        </w:rPr>
        <w:t xml:space="preserve">Devlet okullarının reddedilmesi, alternatif eğitim biçimlerinin tarihi gelişiminde önemli temalardan birini oluşturur -Rousseau’dan başlayarak sırasıyla </w:t>
      </w:r>
      <w:proofErr w:type="spellStart"/>
      <w:r w:rsidRPr="00CA149C">
        <w:rPr>
          <w:rFonts w:ascii="Times New Roman" w:eastAsia="Times New Roman" w:hAnsi="Times New Roman" w:cs="Times New Roman"/>
          <w:sz w:val="20"/>
          <w:szCs w:val="20"/>
        </w:rPr>
        <w:t>Ferriere</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Steiner</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Cousinet</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Fröbel</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Dewey</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Robin</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Rogers</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Makarenko</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Pestallozzi</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Ferrer</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Freinet</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Decroly</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Neil</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Bourdieu</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Ivan</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IIlıch’e</w:t>
      </w:r>
      <w:proofErr w:type="spellEnd"/>
      <w:r w:rsidRPr="00CA149C">
        <w:rPr>
          <w:rFonts w:ascii="Times New Roman" w:eastAsia="Times New Roman" w:hAnsi="Times New Roman" w:cs="Times New Roman"/>
          <w:sz w:val="20"/>
          <w:szCs w:val="20"/>
        </w:rPr>
        <w:t xml:space="preserve"> dek- ve bu ret, okulların hâkim bir elit sınıfın çıkarları adına halkın ahlak ve toplumsal inançlarının şekillendirilmesinde kullanılan bir araç olduklarını varsayar”  (Erden, 2001; 196).</w:t>
      </w:r>
      <w:proofErr w:type="gramEnd"/>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En kalıcı, en etkili ve en iyi öğrenme, bireyin kendisinin ilgi duyduğu ve gerçekleştirdiği öğrenmedir. Kişisel kapasite ve yeteneklerini ortaya çıkarmasına izin verilirse her insan yaratıcıdır. Gerçek hayatta olduğu gibi, okulda her yaş grubuna ait bireylerin birlikte etkileşim içerisine girmesi, bireysel gelişimi destekler. Kişisel sorumluluğun gelişmesi için özgürlük tanınması şarttır. Okul, katılımcı demokrasi çerçevesinde öğrencilerin hayatın tüm karmaşıklığıyla yüz yüze geldikleri bir yer olmalıdır.</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Anlayışları ve işleyişleri açısından geleneksel okul anlayışımızın sınırlarını aşan birçok model olmakla birlikte, burada temel bazı örnekleri kısaca tanıtmak amaçlanmıştır.</w:t>
      </w:r>
    </w:p>
    <w:p w:rsidR="003C2B18" w:rsidRPr="00CA149C" w:rsidRDefault="003C2B18" w:rsidP="00CA149C">
      <w:pPr>
        <w:shd w:val="clear" w:color="auto" w:fill="FFFFFF"/>
        <w:spacing w:before="335" w:after="0" w:line="240" w:lineRule="auto"/>
        <w:outlineLvl w:val="1"/>
        <w:rPr>
          <w:rFonts w:ascii="Times New Roman" w:eastAsia="Times New Roman" w:hAnsi="Times New Roman" w:cs="Times New Roman"/>
          <w:sz w:val="20"/>
          <w:szCs w:val="20"/>
        </w:rPr>
      </w:pPr>
      <w:r w:rsidRPr="00CA149C">
        <w:rPr>
          <w:rFonts w:ascii="Times New Roman" w:eastAsia="Times New Roman" w:hAnsi="Times New Roman" w:cs="Times New Roman"/>
          <w:b/>
          <w:bCs/>
          <w:sz w:val="20"/>
          <w:szCs w:val="20"/>
        </w:rPr>
        <w:t>Demokratik Değerler Okulu – </w:t>
      </w:r>
      <w:proofErr w:type="spellStart"/>
      <w:r w:rsidRPr="00CA149C">
        <w:rPr>
          <w:rFonts w:ascii="Times New Roman" w:eastAsia="Times New Roman" w:hAnsi="Times New Roman" w:cs="Times New Roman"/>
          <w:b/>
          <w:bCs/>
          <w:sz w:val="20"/>
          <w:szCs w:val="20"/>
        </w:rPr>
        <w:t>Sudbury</w:t>
      </w:r>
      <w:proofErr w:type="spellEnd"/>
      <w:r w:rsidRPr="00CA149C">
        <w:rPr>
          <w:rFonts w:ascii="Times New Roman" w:eastAsia="Times New Roman" w:hAnsi="Times New Roman" w:cs="Times New Roman"/>
          <w:b/>
          <w:bCs/>
          <w:sz w:val="20"/>
          <w:szCs w:val="20"/>
        </w:rPr>
        <w:t xml:space="preserve"> Vadisi Okulları</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Sudbury</w:t>
      </w:r>
      <w:proofErr w:type="spellEnd"/>
      <w:r w:rsidRPr="00CA149C">
        <w:rPr>
          <w:rFonts w:ascii="Times New Roman" w:eastAsia="Times New Roman" w:hAnsi="Times New Roman" w:cs="Times New Roman"/>
          <w:sz w:val="20"/>
          <w:szCs w:val="20"/>
        </w:rPr>
        <w:t xml:space="preserve"> Vadisi veya Demokratik Değerler Okulları olarak adlandırılan okullar </w:t>
      </w:r>
      <w:proofErr w:type="spellStart"/>
      <w:r w:rsidRPr="00CA149C">
        <w:rPr>
          <w:rFonts w:ascii="Times New Roman" w:eastAsia="Times New Roman" w:hAnsi="Times New Roman" w:cs="Times New Roman"/>
          <w:sz w:val="20"/>
          <w:szCs w:val="20"/>
        </w:rPr>
        <w:t>Framingham</w:t>
      </w:r>
      <w:proofErr w:type="spellEnd"/>
      <w:r w:rsidRPr="00CA149C">
        <w:rPr>
          <w:rFonts w:ascii="Times New Roman" w:eastAsia="Times New Roman" w:hAnsi="Times New Roman" w:cs="Times New Roman"/>
          <w:sz w:val="20"/>
          <w:szCs w:val="20"/>
        </w:rPr>
        <w:t xml:space="preserve">, Massachusetts, Amerika’da 1968’den başlayarak alternatif okulculuk anlayışının örnekleri olarak çalışmaktadır. Bu okullar, 20. </w:t>
      </w:r>
      <w:proofErr w:type="spellStart"/>
      <w:r w:rsidRPr="00CA149C">
        <w:rPr>
          <w:rFonts w:ascii="Times New Roman" w:eastAsia="Times New Roman" w:hAnsi="Times New Roman" w:cs="Times New Roman"/>
          <w:sz w:val="20"/>
          <w:szCs w:val="20"/>
        </w:rPr>
        <w:t>yy’ın</w:t>
      </w:r>
      <w:proofErr w:type="spellEnd"/>
      <w:r w:rsidRPr="00CA149C">
        <w:rPr>
          <w:rFonts w:ascii="Times New Roman" w:eastAsia="Times New Roman" w:hAnsi="Times New Roman" w:cs="Times New Roman"/>
          <w:sz w:val="20"/>
          <w:szCs w:val="20"/>
        </w:rPr>
        <w:t xml:space="preserve"> başlarında İspanya’da kurulan </w:t>
      </w:r>
      <w:proofErr w:type="spellStart"/>
      <w:r w:rsidRPr="00CA149C">
        <w:rPr>
          <w:rFonts w:ascii="Times New Roman" w:eastAsia="Times New Roman" w:hAnsi="Times New Roman" w:cs="Times New Roman"/>
          <w:sz w:val="20"/>
          <w:szCs w:val="20"/>
        </w:rPr>
        <w:t>Ferrer’in</w:t>
      </w:r>
      <w:proofErr w:type="spellEnd"/>
      <w:r w:rsidRPr="00CA149C">
        <w:rPr>
          <w:rFonts w:ascii="Times New Roman" w:eastAsia="Times New Roman" w:hAnsi="Times New Roman" w:cs="Times New Roman"/>
          <w:sz w:val="20"/>
          <w:szCs w:val="20"/>
        </w:rPr>
        <w:t xml:space="preserve"> Modern Okulu veya İngiltere’de açılan </w:t>
      </w:r>
      <w:proofErr w:type="spellStart"/>
      <w:r w:rsidRPr="00CA149C">
        <w:rPr>
          <w:rFonts w:ascii="Times New Roman" w:eastAsia="Times New Roman" w:hAnsi="Times New Roman" w:cs="Times New Roman"/>
          <w:sz w:val="20"/>
          <w:szCs w:val="20"/>
        </w:rPr>
        <w:t>Neill’in</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Summerhill</w:t>
      </w:r>
      <w:proofErr w:type="spellEnd"/>
      <w:r w:rsidRPr="00CA149C">
        <w:rPr>
          <w:rFonts w:ascii="Times New Roman" w:eastAsia="Times New Roman" w:hAnsi="Times New Roman" w:cs="Times New Roman"/>
          <w:sz w:val="20"/>
          <w:szCs w:val="20"/>
        </w:rPr>
        <w:t xml:space="preserve"> Okulları ve diğer birçok alternatif okulun devamı niteliğinde görülebilir ve farklı kıtalarda birçok diğer ülkede 100’den fazla alternatif okula da modellik yapmıştır.</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Demokratik Değerler Okulları, geleneksel anlamda bir program veya müfredatı, programlanmış dersleri ve sınıfları, yaş grupları veya kademe ayrımı olmayan; katılımcı demokrasi çerçevesinde; okul çalışanları ve öğrenciler tarafından yönetilen; felsefesini </w:t>
      </w:r>
      <w:proofErr w:type="spellStart"/>
      <w:r w:rsidRPr="00CA149C">
        <w:rPr>
          <w:sz w:val="20"/>
          <w:szCs w:val="20"/>
        </w:rPr>
        <w:t>Freire</w:t>
      </w:r>
      <w:proofErr w:type="spellEnd"/>
      <w:r w:rsidRPr="00CA149C">
        <w:rPr>
          <w:sz w:val="20"/>
          <w:szCs w:val="20"/>
        </w:rPr>
        <w:t xml:space="preserve">, </w:t>
      </w:r>
      <w:proofErr w:type="spellStart"/>
      <w:r w:rsidRPr="00CA149C">
        <w:rPr>
          <w:sz w:val="20"/>
          <w:szCs w:val="20"/>
        </w:rPr>
        <w:t>Illich</w:t>
      </w:r>
      <w:proofErr w:type="spellEnd"/>
      <w:r w:rsidRPr="00CA149C">
        <w:rPr>
          <w:sz w:val="20"/>
          <w:szCs w:val="20"/>
        </w:rPr>
        <w:t xml:space="preserve">, </w:t>
      </w:r>
      <w:proofErr w:type="spellStart"/>
      <w:r w:rsidRPr="00CA149C">
        <w:rPr>
          <w:sz w:val="20"/>
          <w:szCs w:val="20"/>
        </w:rPr>
        <w:t>Parker</w:t>
      </w:r>
      <w:proofErr w:type="spellEnd"/>
      <w:r w:rsidRPr="00CA149C">
        <w:rPr>
          <w:sz w:val="20"/>
          <w:szCs w:val="20"/>
        </w:rPr>
        <w:t xml:space="preserve">, </w:t>
      </w:r>
      <w:proofErr w:type="spellStart"/>
      <w:r w:rsidRPr="00CA149C">
        <w:rPr>
          <w:sz w:val="20"/>
          <w:szCs w:val="20"/>
        </w:rPr>
        <w:t>Dewey</w:t>
      </w:r>
      <w:proofErr w:type="spellEnd"/>
      <w:r w:rsidRPr="00CA149C">
        <w:rPr>
          <w:sz w:val="20"/>
          <w:szCs w:val="20"/>
        </w:rPr>
        <w:t xml:space="preserve">, </w:t>
      </w:r>
      <w:proofErr w:type="spellStart"/>
      <w:r w:rsidRPr="00CA149C">
        <w:rPr>
          <w:sz w:val="20"/>
          <w:szCs w:val="20"/>
        </w:rPr>
        <w:t>Rogers</w:t>
      </w:r>
      <w:proofErr w:type="spellEnd"/>
      <w:r w:rsidRPr="00CA149C">
        <w:rPr>
          <w:sz w:val="20"/>
          <w:szCs w:val="20"/>
        </w:rPr>
        <w:t xml:space="preserve">, </w:t>
      </w:r>
      <w:proofErr w:type="spellStart"/>
      <w:r w:rsidRPr="00CA149C">
        <w:rPr>
          <w:sz w:val="20"/>
          <w:szCs w:val="20"/>
        </w:rPr>
        <w:t>Neill</w:t>
      </w:r>
      <w:proofErr w:type="spellEnd"/>
      <w:r w:rsidRPr="00CA149C">
        <w:rPr>
          <w:sz w:val="20"/>
          <w:szCs w:val="20"/>
        </w:rPr>
        <w:t xml:space="preserve"> gibi radikal reformist görüşlere dayandıran; öğrenmenin sadece öğrencilerin ilgileri ve merakları üzerine kurulu okullardır.</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Bu okullarda Aristo’nun “İnsan doğasında merak vardır” görüşü esastır. En kalıcı, en etkili ve en iyi öğrenme, bireyin kendisinin ilgi duyduğu ve gerçekleştirdiği öğrenmedir. Kişisel kapasite ve yeteneklerini ortaya çıkarmasına izin verilirse her insan yaratıcıdır. Gerçek hayatta olduğu gibi, okulda her yaş grubuna ait bireylerin birlikte etkileşim içerisine girmesi bireysel gelişimi destekler. Kişisel sorumluluğun gelişmesi için özgürlük tanınması şarttır. Okul, katılımcı demokrasi çerçevesinde öğrencilerin hayatın tüm karmaşıklığıyla yüz yüze geldikleri bir yer olmalıdır. Tüm bu ilkeler </w:t>
      </w:r>
      <w:r w:rsidRPr="00CA149C">
        <w:rPr>
          <w:rStyle w:val="Gl"/>
          <w:sz w:val="20"/>
          <w:szCs w:val="20"/>
        </w:rPr>
        <w:t>Demokratik Değerler Okullarının </w:t>
      </w:r>
      <w:r w:rsidRPr="00CA149C">
        <w:rPr>
          <w:sz w:val="20"/>
          <w:szCs w:val="20"/>
        </w:rPr>
        <w:t>felsefesinin temel taşlarıdır (Şahin, 2004).</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Günümüzde Almanya, Avustralya, Avusturya, Belçika, Brezilya, Kosta </w:t>
      </w:r>
      <w:proofErr w:type="spellStart"/>
      <w:r w:rsidRPr="00CA149C">
        <w:rPr>
          <w:sz w:val="20"/>
          <w:szCs w:val="20"/>
        </w:rPr>
        <w:t>Rika</w:t>
      </w:r>
      <w:proofErr w:type="spellEnd"/>
      <w:r w:rsidRPr="00CA149C">
        <w:rPr>
          <w:sz w:val="20"/>
          <w:szCs w:val="20"/>
        </w:rPr>
        <w:t xml:space="preserve">, Danimarka, Ekvator, Filistin, Finlandiya, Fransa, </w:t>
      </w:r>
      <w:proofErr w:type="spellStart"/>
      <w:r w:rsidRPr="00CA149C">
        <w:rPr>
          <w:sz w:val="20"/>
          <w:szCs w:val="20"/>
        </w:rPr>
        <w:t>Guetamala</w:t>
      </w:r>
      <w:proofErr w:type="spellEnd"/>
      <w:r w:rsidRPr="00CA149C">
        <w:rPr>
          <w:sz w:val="20"/>
          <w:szCs w:val="20"/>
        </w:rPr>
        <w:t xml:space="preserve">, Hindistan, Hollanda, İngiltere, İsrail, Japonya, Kanada, Kolombiya, Kore, </w:t>
      </w:r>
      <w:proofErr w:type="spellStart"/>
      <w:r w:rsidRPr="00CA149C">
        <w:rPr>
          <w:sz w:val="20"/>
          <w:szCs w:val="20"/>
        </w:rPr>
        <w:t>Lesotho</w:t>
      </w:r>
      <w:proofErr w:type="spellEnd"/>
      <w:r w:rsidRPr="00CA149C">
        <w:rPr>
          <w:sz w:val="20"/>
          <w:szCs w:val="20"/>
        </w:rPr>
        <w:t xml:space="preserve">, Macaristan, Nepal, Norveç, Polonya, Rusya, Tayland, Ukrayna, Yeni Zelanda ve Amerika Birleşik Devletleri gibi ülkelerde yüzlerce </w:t>
      </w:r>
      <w:proofErr w:type="spellStart"/>
      <w:r w:rsidRPr="00CA149C">
        <w:rPr>
          <w:sz w:val="20"/>
          <w:szCs w:val="20"/>
        </w:rPr>
        <w:t>Sudbury</w:t>
      </w:r>
      <w:proofErr w:type="spellEnd"/>
      <w:r w:rsidRPr="00CA149C">
        <w:rPr>
          <w:sz w:val="20"/>
          <w:szCs w:val="20"/>
        </w:rPr>
        <w:t xml:space="preserve"> veya Demokratik Değerler Okul benzeri okul bulunmaktadır.</w:t>
      </w:r>
    </w:p>
    <w:p w:rsidR="003C2B18" w:rsidRPr="00CA149C" w:rsidRDefault="003C2B18" w:rsidP="00CA149C">
      <w:pPr>
        <w:pStyle w:val="Balk2"/>
        <w:shd w:val="clear" w:color="auto" w:fill="FFFFFF"/>
        <w:spacing w:before="335" w:beforeAutospacing="0" w:after="0" w:afterAutospacing="0"/>
        <w:rPr>
          <w:b w:val="0"/>
          <w:bCs w:val="0"/>
          <w:sz w:val="20"/>
          <w:szCs w:val="20"/>
        </w:rPr>
      </w:pPr>
      <w:r w:rsidRPr="00CA149C">
        <w:rPr>
          <w:rStyle w:val="Gl"/>
          <w:b/>
          <w:bCs/>
          <w:sz w:val="20"/>
          <w:szCs w:val="20"/>
        </w:rPr>
        <w:t xml:space="preserve">Özgür Okullar – </w:t>
      </w:r>
      <w:proofErr w:type="spellStart"/>
      <w:r w:rsidRPr="00CA149C">
        <w:rPr>
          <w:rStyle w:val="Gl"/>
          <w:b/>
          <w:bCs/>
          <w:sz w:val="20"/>
          <w:szCs w:val="20"/>
        </w:rPr>
        <w:t>Summerhill</w:t>
      </w:r>
      <w:proofErr w:type="spellEnd"/>
      <w:r w:rsidRPr="00CA149C">
        <w:rPr>
          <w:rStyle w:val="Gl"/>
          <w:b/>
          <w:bCs/>
          <w:sz w:val="20"/>
          <w:szCs w:val="20"/>
        </w:rPr>
        <w:t xml:space="preserve"> Okulu</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Özgür okullar 1921’de İngiltere’de </w:t>
      </w:r>
      <w:proofErr w:type="spellStart"/>
      <w:r w:rsidRPr="00CA149C">
        <w:rPr>
          <w:sz w:val="20"/>
          <w:szCs w:val="20"/>
        </w:rPr>
        <w:t>Leiston</w:t>
      </w:r>
      <w:proofErr w:type="spellEnd"/>
      <w:r w:rsidRPr="00CA149C">
        <w:rPr>
          <w:sz w:val="20"/>
          <w:szCs w:val="20"/>
        </w:rPr>
        <w:t xml:space="preserve"> kasabasında A.S </w:t>
      </w:r>
      <w:proofErr w:type="spellStart"/>
      <w:r w:rsidRPr="00CA149C">
        <w:rPr>
          <w:sz w:val="20"/>
          <w:szCs w:val="20"/>
        </w:rPr>
        <w:t>Neill</w:t>
      </w:r>
      <w:proofErr w:type="spellEnd"/>
      <w:r w:rsidRPr="00CA149C">
        <w:rPr>
          <w:sz w:val="20"/>
          <w:szCs w:val="20"/>
        </w:rPr>
        <w:t xml:space="preserve"> tarafından kurulmuştur. Eğitim tarihinde önemli bir deney olarak görülebilecek </w:t>
      </w:r>
      <w:proofErr w:type="spellStart"/>
      <w:r w:rsidRPr="00CA149C">
        <w:rPr>
          <w:sz w:val="20"/>
          <w:szCs w:val="20"/>
        </w:rPr>
        <w:t>Summerhill</w:t>
      </w:r>
      <w:proofErr w:type="spellEnd"/>
      <w:r w:rsidRPr="00CA149C">
        <w:rPr>
          <w:sz w:val="20"/>
          <w:szCs w:val="20"/>
        </w:rPr>
        <w:t xml:space="preserve"> Okulu, bütün dünyada eğitimcilere örnek </w:t>
      </w:r>
      <w:proofErr w:type="spellStart"/>
      <w:r w:rsidRPr="00CA149C">
        <w:rPr>
          <w:sz w:val="20"/>
          <w:szCs w:val="20"/>
        </w:rPr>
        <w:t>olmuş̧</w:t>
      </w:r>
      <w:proofErr w:type="spellEnd"/>
      <w:r w:rsidRPr="00CA149C">
        <w:rPr>
          <w:sz w:val="20"/>
          <w:szCs w:val="20"/>
        </w:rPr>
        <w:t xml:space="preserve">; Sigmund Freud, Wilhelm </w:t>
      </w:r>
      <w:proofErr w:type="spellStart"/>
      <w:r w:rsidRPr="00CA149C">
        <w:rPr>
          <w:sz w:val="20"/>
          <w:szCs w:val="20"/>
        </w:rPr>
        <w:t>Reich</w:t>
      </w:r>
      <w:proofErr w:type="spellEnd"/>
      <w:r w:rsidRPr="00CA149C">
        <w:rPr>
          <w:sz w:val="20"/>
          <w:szCs w:val="20"/>
        </w:rPr>
        <w:t xml:space="preserve">, Homer </w:t>
      </w:r>
      <w:proofErr w:type="spellStart"/>
      <w:r w:rsidRPr="00CA149C">
        <w:rPr>
          <w:sz w:val="20"/>
          <w:szCs w:val="20"/>
        </w:rPr>
        <w:t>Lane</w:t>
      </w:r>
      <w:proofErr w:type="spellEnd"/>
      <w:r w:rsidRPr="00CA149C">
        <w:rPr>
          <w:sz w:val="20"/>
          <w:szCs w:val="20"/>
        </w:rPr>
        <w:t xml:space="preserve"> gibi bilim insanlarını etkilemiştir (</w:t>
      </w:r>
      <w:proofErr w:type="spellStart"/>
      <w:r w:rsidRPr="00CA149C">
        <w:rPr>
          <w:sz w:val="20"/>
          <w:szCs w:val="20"/>
        </w:rPr>
        <w:t>Akdağ</w:t>
      </w:r>
      <w:proofErr w:type="spellEnd"/>
      <w:r w:rsidRPr="00CA149C">
        <w:rPr>
          <w:sz w:val="20"/>
          <w:szCs w:val="20"/>
        </w:rPr>
        <w:t xml:space="preserve">, 2006). </w:t>
      </w:r>
      <w:proofErr w:type="spellStart"/>
      <w:r w:rsidRPr="00CA149C">
        <w:rPr>
          <w:sz w:val="20"/>
          <w:szCs w:val="20"/>
        </w:rPr>
        <w:t>Neill</w:t>
      </w:r>
      <w:proofErr w:type="spellEnd"/>
      <w:r w:rsidRPr="00CA149C">
        <w:rPr>
          <w:sz w:val="20"/>
          <w:szCs w:val="20"/>
        </w:rPr>
        <w:t>, ilk modern hümanist eğitimci olarak kabul edilir.</w:t>
      </w:r>
    </w:p>
    <w:p w:rsidR="003C2B18" w:rsidRPr="00CA149C" w:rsidRDefault="003C2B18" w:rsidP="00CA149C">
      <w:pPr>
        <w:pStyle w:val="NormalWeb"/>
        <w:shd w:val="clear" w:color="auto" w:fill="FFFFFF"/>
        <w:spacing w:before="0" w:beforeAutospacing="0" w:after="0" w:afterAutospacing="0"/>
        <w:rPr>
          <w:sz w:val="20"/>
          <w:szCs w:val="20"/>
        </w:rPr>
      </w:pPr>
      <w:proofErr w:type="spellStart"/>
      <w:r w:rsidRPr="00CA149C">
        <w:rPr>
          <w:sz w:val="20"/>
          <w:szCs w:val="20"/>
        </w:rPr>
        <w:t>Summerhill</w:t>
      </w:r>
      <w:proofErr w:type="spellEnd"/>
      <w:r w:rsidRPr="00CA149C">
        <w:rPr>
          <w:sz w:val="20"/>
          <w:szCs w:val="20"/>
        </w:rPr>
        <w:t xml:space="preserve"> Okulunun genel özellikleri şu şekildedir: Öğrenci ve öğretmenler okulda eşit kabul edilir. Okul genel kurulunda kurallar ve ilkeler oluşturulur. Bu kurulun yöneticisi özellikle bir çocuk olur. </w:t>
      </w:r>
      <w:proofErr w:type="spellStart"/>
      <w:r w:rsidRPr="00CA149C">
        <w:rPr>
          <w:sz w:val="20"/>
          <w:szCs w:val="20"/>
        </w:rPr>
        <w:t>Summerhill</w:t>
      </w:r>
      <w:proofErr w:type="spellEnd"/>
      <w:r w:rsidRPr="00CA149C">
        <w:rPr>
          <w:sz w:val="20"/>
          <w:szCs w:val="20"/>
        </w:rPr>
        <w:t xml:space="preserve"> anlayışı, çocukların özgürken baskı </w:t>
      </w:r>
      <w:r w:rsidRPr="00CA149C">
        <w:rPr>
          <w:sz w:val="20"/>
          <w:szCs w:val="20"/>
        </w:rPr>
        <w:lastRenderedPageBreak/>
        <w:t xml:space="preserve">altındakine göre daha iyi öğrendikleri felsefesine dayanır. </w:t>
      </w:r>
      <w:proofErr w:type="spellStart"/>
      <w:r w:rsidRPr="00CA149C">
        <w:rPr>
          <w:sz w:val="20"/>
          <w:szCs w:val="20"/>
        </w:rPr>
        <w:t>Neill’in</w:t>
      </w:r>
      <w:proofErr w:type="spellEnd"/>
      <w:r w:rsidRPr="00CA149C">
        <w:rPr>
          <w:sz w:val="20"/>
          <w:szCs w:val="20"/>
        </w:rPr>
        <w:t xml:space="preserve"> </w:t>
      </w:r>
      <w:proofErr w:type="spellStart"/>
      <w:r w:rsidRPr="00CA149C">
        <w:rPr>
          <w:sz w:val="20"/>
          <w:szCs w:val="20"/>
        </w:rPr>
        <w:t>Summerhill’i</w:t>
      </w:r>
      <w:proofErr w:type="spellEnd"/>
      <w:r w:rsidRPr="00CA149C">
        <w:rPr>
          <w:sz w:val="20"/>
          <w:szCs w:val="20"/>
        </w:rPr>
        <w:t xml:space="preserve"> kurmasındaki temel düşünce şudur: “Çocuğun amacı kendi hayatını yaşamaktır; kaygılı anne babaların istedikleri hayatı ya da en iyisini ben bilirim diye düşünen eğitimcilerin uygun gördüğü hayatı değil.” </w:t>
      </w:r>
      <w:proofErr w:type="spellStart"/>
      <w:r w:rsidRPr="00CA149C">
        <w:rPr>
          <w:sz w:val="20"/>
          <w:szCs w:val="20"/>
        </w:rPr>
        <w:t>Summerhill</w:t>
      </w:r>
      <w:proofErr w:type="spellEnd"/>
      <w:r w:rsidRPr="00CA149C">
        <w:rPr>
          <w:sz w:val="20"/>
          <w:szCs w:val="20"/>
        </w:rPr>
        <w:t xml:space="preserve"> Okulunda tüm dersler isteğe bağlıdır ve öğrenciler okul zamanlarında ne istiyorlarsa yapmakta özgürdürler. Sınav sistemi yoktur. Ancak genel yükseköğretim sınavlarına hazırlanmak amacıyla lise düzeyinden itibaren özel çalışmalar yapılmaktadır.</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Tüm öğrenciler yatılıdır ve üç gruba ayrılmışlardır: 5 ve 7 </w:t>
      </w:r>
      <w:proofErr w:type="spellStart"/>
      <w:r w:rsidRPr="00CA149C">
        <w:rPr>
          <w:sz w:val="20"/>
          <w:szCs w:val="20"/>
        </w:rPr>
        <w:t>yaş</w:t>
      </w:r>
      <w:proofErr w:type="spellEnd"/>
      <w:r w:rsidRPr="00CA149C">
        <w:rPr>
          <w:sz w:val="20"/>
          <w:szCs w:val="20"/>
        </w:rPr>
        <w:t xml:space="preserve"> arasındaki en küçükler, 8-10 </w:t>
      </w:r>
      <w:proofErr w:type="spellStart"/>
      <w:r w:rsidRPr="00CA149C">
        <w:rPr>
          <w:sz w:val="20"/>
          <w:szCs w:val="20"/>
        </w:rPr>
        <w:t>yaş</w:t>
      </w:r>
      <w:proofErr w:type="spellEnd"/>
      <w:r w:rsidRPr="00CA149C">
        <w:rPr>
          <w:sz w:val="20"/>
          <w:szCs w:val="20"/>
        </w:rPr>
        <w:t xml:space="preserve"> arasındaki ortalar ve 11-16 </w:t>
      </w:r>
      <w:proofErr w:type="spellStart"/>
      <w:r w:rsidRPr="00CA149C">
        <w:rPr>
          <w:sz w:val="20"/>
          <w:szCs w:val="20"/>
        </w:rPr>
        <w:t>yaş</w:t>
      </w:r>
      <w:proofErr w:type="spellEnd"/>
      <w:r w:rsidRPr="00CA149C">
        <w:rPr>
          <w:sz w:val="20"/>
          <w:szCs w:val="20"/>
        </w:rPr>
        <w:t xml:space="preserve"> arasındaki büyükler. Erkek çocukların ikisi, üçü ya da dördü aynı odada kalırlar, kızlar da öyle. Yalnızca bir iki büyük öğrencinin özel odası vardır. Öğrenciler, odalarını toplamak zorunda değildirler ve kimse de arkalarından toplamaz. Özgür bırakılmışlardır. Hiç kimse onlara ne giyeceklerini söylemez, istediklerini istedikleri zaman giyebilirler (</w:t>
      </w:r>
      <w:proofErr w:type="spellStart"/>
      <w:r w:rsidRPr="00CA149C">
        <w:rPr>
          <w:sz w:val="20"/>
          <w:szCs w:val="20"/>
        </w:rPr>
        <w:t>Tanrıtanır</w:t>
      </w:r>
      <w:proofErr w:type="spellEnd"/>
      <w:r w:rsidRPr="00CA149C">
        <w:rPr>
          <w:sz w:val="20"/>
          <w:szCs w:val="20"/>
        </w:rPr>
        <w:t>, 2006). Demokratik Değerler Okulundan belki de farklılaştıkları nadir noktalardan biri yatılı olmalarıdır. Anlayış ve uygulama olarak diğer her konuda benzeşmektedirler.</w:t>
      </w:r>
    </w:p>
    <w:p w:rsidR="003C2B18" w:rsidRPr="00CA149C" w:rsidRDefault="003C2B18" w:rsidP="00CA149C">
      <w:pPr>
        <w:pStyle w:val="NormalWeb"/>
        <w:shd w:val="clear" w:color="auto" w:fill="FFFFFF"/>
        <w:spacing w:before="0" w:beforeAutospacing="0" w:after="0" w:afterAutospacing="0"/>
        <w:rPr>
          <w:sz w:val="20"/>
          <w:szCs w:val="20"/>
        </w:rPr>
      </w:pPr>
      <w:proofErr w:type="spellStart"/>
      <w:r w:rsidRPr="00CA149C">
        <w:rPr>
          <w:sz w:val="20"/>
          <w:szCs w:val="20"/>
        </w:rPr>
        <w:t>Neill’e</w:t>
      </w:r>
      <w:proofErr w:type="spellEnd"/>
      <w:r w:rsidRPr="00CA149C">
        <w:rPr>
          <w:sz w:val="20"/>
          <w:szCs w:val="20"/>
        </w:rPr>
        <w:t xml:space="preserve"> göre, eğitim yaşama hazırlıktır. </w:t>
      </w:r>
      <w:proofErr w:type="spellStart"/>
      <w:r w:rsidRPr="00CA149C">
        <w:rPr>
          <w:sz w:val="20"/>
          <w:szCs w:val="20"/>
        </w:rPr>
        <w:t>Summerhill</w:t>
      </w:r>
      <w:proofErr w:type="spellEnd"/>
      <w:r w:rsidRPr="00CA149C">
        <w:rPr>
          <w:sz w:val="20"/>
          <w:szCs w:val="20"/>
        </w:rPr>
        <w:t xml:space="preserve"> Okulu her yönüyle bir özgürlük karakteri taşır. </w:t>
      </w:r>
      <w:proofErr w:type="spellStart"/>
      <w:r w:rsidRPr="00CA149C">
        <w:rPr>
          <w:sz w:val="20"/>
          <w:szCs w:val="20"/>
        </w:rPr>
        <w:t>Summerhill</w:t>
      </w:r>
      <w:proofErr w:type="spellEnd"/>
      <w:r w:rsidRPr="00CA149C">
        <w:rPr>
          <w:sz w:val="20"/>
          <w:szCs w:val="20"/>
        </w:rPr>
        <w:t xml:space="preserve"> niteliğindeki okul örnekleri demokratik katılımcılığı ve öğretimin içeriğinde seçmeciliği vurgulaması bakımından önemlidir.</w:t>
      </w:r>
    </w:p>
    <w:p w:rsidR="003C2B18" w:rsidRPr="00CA149C" w:rsidRDefault="003C2B18" w:rsidP="00CA149C">
      <w:pPr>
        <w:pStyle w:val="Balk2"/>
        <w:shd w:val="clear" w:color="auto" w:fill="FFFFFF"/>
        <w:spacing w:before="335" w:beforeAutospacing="0" w:after="0" w:afterAutospacing="0"/>
        <w:rPr>
          <w:b w:val="0"/>
          <w:bCs w:val="0"/>
          <w:sz w:val="20"/>
          <w:szCs w:val="20"/>
        </w:rPr>
      </w:pPr>
      <w:proofErr w:type="spellStart"/>
      <w:r w:rsidRPr="00CA149C">
        <w:rPr>
          <w:rStyle w:val="Gl"/>
          <w:b/>
          <w:bCs/>
          <w:sz w:val="20"/>
          <w:szCs w:val="20"/>
        </w:rPr>
        <w:t>Waldorf</w:t>
      </w:r>
      <w:proofErr w:type="spellEnd"/>
      <w:r w:rsidRPr="00CA149C">
        <w:rPr>
          <w:rStyle w:val="Gl"/>
          <w:b/>
          <w:bCs/>
          <w:sz w:val="20"/>
          <w:szCs w:val="20"/>
        </w:rPr>
        <w:t xml:space="preserve"> Okulları</w:t>
      </w:r>
    </w:p>
    <w:p w:rsidR="003C2B18" w:rsidRPr="00CA149C" w:rsidRDefault="003C2B18" w:rsidP="00CA149C">
      <w:pPr>
        <w:pStyle w:val="NormalWeb"/>
        <w:shd w:val="clear" w:color="auto" w:fill="FFFFFF"/>
        <w:spacing w:before="0" w:beforeAutospacing="0" w:after="0" w:afterAutospacing="0"/>
        <w:rPr>
          <w:sz w:val="20"/>
          <w:szCs w:val="20"/>
        </w:rPr>
      </w:pPr>
      <w:proofErr w:type="spellStart"/>
      <w:r w:rsidRPr="00CA149C">
        <w:rPr>
          <w:sz w:val="20"/>
          <w:szCs w:val="20"/>
        </w:rPr>
        <w:t>Waldorf</w:t>
      </w:r>
      <w:proofErr w:type="spellEnd"/>
      <w:r w:rsidRPr="00CA149C">
        <w:rPr>
          <w:sz w:val="20"/>
          <w:szCs w:val="20"/>
        </w:rPr>
        <w:t xml:space="preserve"> anlayışı, 1919’da I. Dünya </w:t>
      </w:r>
      <w:proofErr w:type="spellStart"/>
      <w:r w:rsidRPr="00CA149C">
        <w:rPr>
          <w:sz w:val="20"/>
          <w:szCs w:val="20"/>
        </w:rPr>
        <w:t>Savaşı</w:t>
      </w:r>
      <w:proofErr w:type="spellEnd"/>
      <w:r w:rsidRPr="00CA149C">
        <w:rPr>
          <w:sz w:val="20"/>
          <w:szCs w:val="20"/>
        </w:rPr>
        <w:t xml:space="preserve"> sonu Almanya’sında </w:t>
      </w:r>
      <w:proofErr w:type="spellStart"/>
      <w:r w:rsidRPr="00CA149C">
        <w:rPr>
          <w:sz w:val="20"/>
          <w:szCs w:val="20"/>
        </w:rPr>
        <w:t>Waldorf</w:t>
      </w:r>
      <w:proofErr w:type="spellEnd"/>
      <w:r w:rsidRPr="00CA149C">
        <w:rPr>
          <w:sz w:val="20"/>
          <w:szCs w:val="20"/>
        </w:rPr>
        <w:t xml:space="preserve"> Sigara Fabrikası sahibi Emil </w:t>
      </w:r>
      <w:proofErr w:type="spellStart"/>
      <w:r w:rsidRPr="00CA149C">
        <w:rPr>
          <w:sz w:val="20"/>
          <w:szCs w:val="20"/>
        </w:rPr>
        <w:t>Molt’un</w:t>
      </w:r>
      <w:proofErr w:type="spellEnd"/>
      <w:r w:rsidRPr="00CA149C">
        <w:rPr>
          <w:sz w:val="20"/>
          <w:szCs w:val="20"/>
        </w:rPr>
        <w:t xml:space="preserve"> girişimiyle ortaya çıkmıştır. </w:t>
      </w:r>
      <w:proofErr w:type="spellStart"/>
      <w:r w:rsidRPr="00CA149C">
        <w:rPr>
          <w:sz w:val="20"/>
          <w:szCs w:val="20"/>
        </w:rPr>
        <w:t>Molt</w:t>
      </w:r>
      <w:proofErr w:type="spellEnd"/>
      <w:r w:rsidRPr="00CA149C">
        <w:rPr>
          <w:sz w:val="20"/>
          <w:szCs w:val="20"/>
        </w:rPr>
        <w:t xml:space="preserve">, 1919’da </w:t>
      </w:r>
      <w:proofErr w:type="spellStart"/>
      <w:r w:rsidRPr="00CA149C">
        <w:rPr>
          <w:sz w:val="20"/>
          <w:szCs w:val="20"/>
        </w:rPr>
        <w:t>Rudolf</w:t>
      </w:r>
      <w:proofErr w:type="spellEnd"/>
      <w:r w:rsidRPr="00CA149C">
        <w:rPr>
          <w:sz w:val="20"/>
          <w:szCs w:val="20"/>
        </w:rPr>
        <w:t xml:space="preserve"> </w:t>
      </w:r>
      <w:proofErr w:type="spellStart"/>
      <w:r w:rsidRPr="00CA149C">
        <w:rPr>
          <w:sz w:val="20"/>
          <w:szCs w:val="20"/>
        </w:rPr>
        <w:t>Steiner’den</w:t>
      </w:r>
      <w:proofErr w:type="spellEnd"/>
      <w:r w:rsidRPr="00CA149C">
        <w:rPr>
          <w:sz w:val="20"/>
          <w:szCs w:val="20"/>
        </w:rPr>
        <w:t xml:space="preserve"> fabrikadaki işçilerin çocukları için “insanın antropolojik anlayışına dayanan bir okul” kurmasını istemiştir. </w:t>
      </w:r>
      <w:proofErr w:type="spellStart"/>
      <w:r w:rsidRPr="00CA149C">
        <w:rPr>
          <w:sz w:val="20"/>
          <w:szCs w:val="20"/>
        </w:rPr>
        <w:t>Steiner</w:t>
      </w:r>
      <w:proofErr w:type="spellEnd"/>
      <w:r w:rsidRPr="00CA149C">
        <w:rPr>
          <w:sz w:val="20"/>
          <w:szCs w:val="20"/>
        </w:rPr>
        <w:t xml:space="preserve">, bunu yapmayı bazı koşullarla kabul etmiştir: okulun tüm çocuklara açık olması, karma öğrenim, </w:t>
      </w:r>
      <w:proofErr w:type="spellStart"/>
      <w:r w:rsidRPr="00CA149C">
        <w:rPr>
          <w:sz w:val="20"/>
          <w:szCs w:val="20"/>
        </w:rPr>
        <w:t>birleştirilmiş̧</w:t>
      </w:r>
      <w:proofErr w:type="spellEnd"/>
      <w:r w:rsidRPr="00CA149C">
        <w:rPr>
          <w:sz w:val="20"/>
          <w:szCs w:val="20"/>
        </w:rPr>
        <w:t xml:space="preserve"> on iki yıllık eğitim, öğretmenlerin çocuklarla doğrudan ilgilenmeleri, üzerlerinde ekonomik kaygılar ve hükümetin müdahalesinin en az düzeyde olması. Bağımsız </w:t>
      </w:r>
      <w:proofErr w:type="spellStart"/>
      <w:r w:rsidRPr="00CA149C">
        <w:rPr>
          <w:sz w:val="20"/>
          <w:szCs w:val="20"/>
        </w:rPr>
        <w:t>Waldorf</w:t>
      </w:r>
      <w:proofErr w:type="spellEnd"/>
      <w:r w:rsidRPr="00CA149C">
        <w:rPr>
          <w:sz w:val="20"/>
          <w:szCs w:val="20"/>
        </w:rPr>
        <w:t xml:space="preserve"> Okulu, 7 Eylül 1919’da açılmıştır (Aktan, 2004).  Bu okulların ülkemizde de İzmir, Eskişehir, Bodrum ve İstanbul’da örnekleri bulunmaktadır.</w:t>
      </w:r>
    </w:p>
    <w:p w:rsidR="003C2B18" w:rsidRPr="00CA149C" w:rsidRDefault="003C2B18" w:rsidP="00CA149C">
      <w:pPr>
        <w:pStyle w:val="NormalWeb"/>
        <w:shd w:val="clear" w:color="auto" w:fill="FFFFFF"/>
        <w:spacing w:before="0" w:beforeAutospacing="0" w:after="0" w:afterAutospacing="0"/>
        <w:rPr>
          <w:sz w:val="20"/>
          <w:szCs w:val="20"/>
        </w:rPr>
      </w:pPr>
      <w:proofErr w:type="spellStart"/>
      <w:r w:rsidRPr="00CA149C">
        <w:rPr>
          <w:sz w:val="20"/>
          <w:szCs w:val="20"/>
        </w:rPr>
        <w:t>Rudolf</w:t>
      </w:r>
      <w:proofErr w:type="spellEnd"/>
      <w:r w:rsidRPr="00CA149C">
        <w:rPr>
          <w:sz w:val="20"/>
          <w:szCs w:val="20"/>
        </w:rPr>
        <w:t xml:space="preserve"> </w:t>
      </w:r>
      <w:proofErr w:type="spellStart"/>
      <w:r w:rsidRPr="00CA149C">
        <w:rPr>
          <w:sz w:val="20"/>
          <w:szCs w:val="20"/>
        </w:rPr>
        <w:t>Steiner</w:t>
      </w:r>
      <w:proofErr w:type="spellEnd"/>
      <w:r w:rsidRPr="00CA149C">
        <w:rPr>
          <w:sz w:val="20"/>
          <w:szCs w:val="20"/>
        </w:rPr>
        <w:t xml:space="preserve">, eğitimin üç önemli unsurunu sorumluluk bilinci, doğruluk ve hayal gücü olarak sıralamaktadır. </w:t>
      </w:r>
      <w:proofErr w:type="spellStart"/>
      <w:r w:rsidRPr="00CA149C">
        <w:rPr>
          <w:sz w:val="20"/>
          <w:szCs w:val="20"/>
        </w:rPr>
        <w:t>Steiner</w:t>
      </w:r>
      <w:proofErr w:type="spellEnd"/>
      <w:r w:rsidRPr="00CA149C">
        <w:rPr>
          <w:sz w:val="20"/>
          <w:szCs w:val="20"/>
        </w:rPr>
        <w:t xml:space="preserve">, çocuğu akıl, kalp ve ruh unsurlarının bütünü olarak ele alır ve çocuğu eğitirken bu unsurları beslemek gerektiğini savunmaktadır. </w:t>
      </w:r>
      <w:proofErr w:type="spellStart"/>
      <w:r w:rsidRPr="00CA149C">
        <w:rPr>
          <w:sz w:val="20"/>
          <w:szCs w:val="20"/>
        </w:rPr>
        <w:t>Waldorf</w:t>
      </w:r>
      <w:proofErr w:type="spellEnd"/>
      <w:r w:rsidRPr="00CA149C">
        <w:rPr>
          <w:sz w:val="20"/>
          <w:szCs w:val="20"/>
        </w:rPr>
        <w:t xml:space="preserve"> eğitimi, bu unsurları en tatmin edici şekilde doyurmayı amaçlayan bir içeriğe sahip programlardan oluşur. Bu üç kapasitenin geliştirilmesine odaklanan eğitimin düşünmede, hissetmede ve kasıtlı hedefe yönelik aktivitelerde gerçekleştiği vurgulanmaktadır.</w:t>
      </w:r>
    </w:p>
    <w:p w:rsidR="003C2B18" w:rsidRPr="00CA149C" w:rsidRDefault="003C2B18" w:rsidP="00CA149C">
      <w:pPr>
        <w:pStyle w:val="NormalWeb"/>
        <w:shd w:val="clear" w:color="auto" w:fill="FFFFFF"/>
        <w:spacing w:before="0" w:beforeAutospacing="0" w:after="0" w:afterAutospacing="0"/>
        <w:rPr>
          <w:sz w:val="20"/>
          <w:szCs w:val="20"/>
        </w:rPr>
      </w:pPr>
      <w:proofErr w:type="spellStart"/>
      <w:r w:rsidRPr="00CA149C">
        <w:rPr>
          <w:sz w:val="20"/>
          <w:szCs w:val="20"/>
        </w:rPr>
        <w:t>Steiner</w:t>
      </w:r>
      <w:proofErr w:type="spellEnd"/>
      <w:r w:rsidRPr="00CA149C">
        <w:rPr>
          <w:sz w:val="20"/>
          <w:szCs w:val="20"/>
        </w:rPr>
        <w:t>, mevcut eğitim sisteminin insandaki akıl-beden-ruh üçlüsünü doyuramadığını, sorunların çözümü için bu üçlüyü doyurabilecek bir eğitim sistemi kurmak gerektiğini vurgulamıştır (</w:t>
      </w:r>
      <w:proofErr w:type="spellStart"/>
      <w:r w:rsidRPr="00CA149C">
        <w:rPr>
          <w:sz w:val="20"/>
          <w:szCs w:val="20"/>
        </w:rPr>
        <w:t>İmamoğlu</w:t>
      </w:r>
      <w:proofErr w:type="spellEnd"/>
      <w:r w:rsidRPr="00CA149C">
        <w:rPr>
          <w:sz w:val="20"/>
          <w:szCs w:val="20"/>
        </w:rPr>
        <w:t xml:space="preserve">, 2002). </w:t>
      </w:r>
      <w:proofErr w:type="spellStart"/>
      <w:r w:rsidRPr="00CA149C">
        <w:rPr>
          <w:sz w:val="20"/>
          <w:szCs w:val="20"/>
        </w:rPr>
        <w:t>Waldorf</w:t>
      </w:r>
      <w:proofErr w:type="spellEnd"/>
      <w:r w:rsidRPr="00CA149C">
        <w:rPr>
          <w:sz w:val="20"/>
          <w:szCs w:val="20"/>
        </w:rPr>
        <w:t xml:space="preserve"> eğitimindeki merkezi </w:t>
      </w:r>
      <w:proofErr w:type="spellStart"/>
      <w:r w:rsidRPr="00CA149C">
        <w:rPr>
          <w:sz w:val="20"/>
          <w:szCs w:val="20"/>
        </w:rPr>
        <w:t>görüş̧</w:t>
      </w:r>
      <w:proofErr w:type="spellEnd"/>
      <w:r w:rsidRPr="00CA149C">
        <w:rPr>
          <w:sz w:val="20"/>
          <w:szCs w:val="20"/>
        </w:rPr>
        <w:t xml:space="preserve">, öğrencilerin kendi görgüleri ve dünyadaki yerleri için anlayışlarını geliştirmek ve her insanın </w:t>
      </w:r>
      <w:proofErr w:type="spellStart"/>
      <w:r w:rsidRPr="00CA149C">
        <w:rPr>
          <w:sz w:val="20"/>
          <w:szCs w:val="20"/>
        </w:rPr>
        <w:t>dış̧</w:t>
      </w:r>
      <w:proofErr w:type="spellEnd"/>
      <w:r w:rsidRPr="00CA149C">
        <w:rPr>
          <w:sz w:val="20"/>
          <w:szCs w:val="20"/>
        </w:rPr>
        <w:t xml:space="preserve"> görünüşünün bağımsız olduğu fikrinin oluşturulmasıdır. İnsanlar öncelikle belirli bir milletin üyesi değil, dünya vatandaşları ve insanlığın üyesidirler.</w:t>
      </w:r>
    </w:p>
    <w:p w:rsidR="003C2B18" w:rsidRPr="00CA149C" w:rsidRDefault="003C2B18" w:rsidP="00CA149C">
      <w:pPr>
        <w:pStyle w:val="NormalWeb"/>
        <w:shd w:val="clear" w:color="auto" w:fill="FFFFFF"/>
        <w:spacing w:before="0" w:beforeAutospacing="0" w:after="0" w:afterAutospacing="0"/>
        <w:rPr>
          <w:sz w:val="20"/>
          <w:szCs w:val="20"/>
        </w:rPr>
      </w:pPr>
      <w:proofErr w:type="spellStart"/>
      <w:r w:rsidRPr="00CA149C">
        <w:rPr>
          <w:sz w:val="20"/>
          <w:szCs w:val="20"/>
        </w:rPr>
        <w:t>Waldorf</w:t>
      </w:r>
      <w:proofErr w:type="spellEnd"/>
      <w:r w:rsidRPr="00CA149C">
        <w:rPr>
          <w:sz w:val="20"/>
          <w:szCs w:val="20"/>
        </w:rPr>
        <w:t xml:space="preserve"> eğitiminde, çocuğun tüm yönleriyle eğitilmesi amaçlanmıştır. Bunlar akıl, kalp ve yetenek olarak tamamlanır. Bu şekilde sağlıklı, duygusal bir gelişim hedeflenir. Eller, hem ilk akademik konularda hem de daha sonraki sanatsal el işi ve el sanatı çalışmalarında kullanılır. Entelektüel bir içeriği çocuğa zorla öğretmektense, </w:t>
      </w:r>
      <w:proofErr w:type="spellStart"/>
      <w:r w:rsidRPr="00CA149C">
        <w:rPr>
          <w:sz w:val="20"/>
          <w:szCs w:val="20"/>
        </w:rPr>
        <w:t>uyandırılmış̧</w:t>
      </w:r>
      <w:proofErr w:type="spellEnd"/>
      <w:r w:rsidRPr="00CA149C">
        <w:rPr>
          <w:sz w:val="20"/>
          <w:szCs w:val="20"/>
        </w:rPr>
        <w:t xml:space="preserve"> ve </w:t>
      </w:r>
      <w:proofErr w:type="spellStart"/>
      <w:r w:rsidRPr="00CA149C">
        <w:rPr>
          <w:sz w:val="20"/>
          <w:szCs w:val="20"/>
        </w:rPr>
        <w:t>geliştirilmiş̧</w:t>
      </w:r>
      <w:proofErr w:type="spellEnd"/>
      <w:r w:rsidRPr="00CA149C">
        <w:rPr>
          <w:sz w:val="20"/>
          <w:szCs w:val="20"/>
        </w:rPr>
        <w:t xml:space="preserve"> yeteneklere ulaşmayı çabalar. Böylece elde edilen bilgi miktarına oranla daha fazla öğrenme olur. Öğrenme, kendini ve dünyayı keşfetmenin yolculuğu haline gelir.</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Eğitimin ilk yıllarında akademik bilgilerin önemi azdır. </w:t>
      </w:r>
      <w:proofErr w:type="spellStart"/>
      <w:r w:rsidRPr="00CA149C">
        <w:rPr>
          <w:sz w:val="20"/>
          <w:szCs w:val="20"/>
        </w:rPr>
        <w:t>Waldorf</w:t>
      </w:r>
      <w:proofErr w:type="spellEnd"/>
      <w:r w:rsidRPr="00CA149C">
        <w:rPr>
          <w:sz w:val="20"/>
          <w:szCs w:val="20"/>
        </w:rPr>
        <w:t xml:space="preserve"> Okullarında birinci ve ikinci sınıfta harfler dikkatlice tanıtılsa da ikinci ve üçüncü sınıfa kadar okuma öğretilmez. 1-8 temel okul yıllarında öğrenciler, ilköğretim okulunun bütün sekiz yılı için aynı sınıfta aynı öğretmenle öğrenim görürler.</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Çocuklar sanat, müzik, bahçecilik ve yabancı diller gibi konularda da eğitim görürler. Bütün çocuklar flüt çalmayı, örgü örmeyi, vb. öğrenirler. Birinci sınıftan beşinci sınıfa kadar herhangi bir test kitabı yoktur. </w:t>
      </w:r>
      <w:proofErr w:type="spellStart"/>
      <w:r w:rsidRPr="00CA149C">
        <w:rPr>
          <w:sz w:val="20"/>
          <w:szCs w:val="20"/>
        </w:rPr>
        <w:t>Waldorf</w:t>
      </w:r>
      <w:proofErr w:type="spellEnd"/>
      <w:r w:rsidRPr="00CA149C">
        <w:rPr>
          <w:sz w:val="20"/>
          <w:szCs w:val="20"/>
        </w:rPr>
        <w:t xml:space="preserve"> Okullarında öğrenme rekabete dayanmayan bir aktivitedir. Başlangıç seviyesinde, not verme yoktur. Her okul yılı sonunda öğretmen, öğrencinin detaylı bir değerlendirmesini yazar. </w:t>
      </w:r>
      <w:proofErr w:type="spellStart"/>
      <w:r w:rsidRPr="00CA149C">
        <w:rPr>
          <w:sz w:val="20"/>
          <w:szCs w:val="20"/>
        </w:rPr>
        <w:t>Waldorf</w:t>
      </w:r>
      <w:proofErr w:type="spellEnd"/>
      <w:r w:rsidRPr="00CA149C">
        <w:rPr>
          <w:sz w:val="20"/>
          <w:szCs w:val="20"/>
        </w:rPr>
        <w:t xml:space="preserve"> Okullarında çocukların elektronik araçlar kullanmaları istenmemektedir (Aktan, 2004). Tinsellik ve bedenin, sanatsal doğallık içinde birlikte gelişebilecek bir yapı olarak ele alındığı </w:t>
      </w:r>
      <w:proofErr w:type="spellStart"/>
      <w:r w:rsidRPr="00CA149C">
        <w:rPr>
          <w:sz w:val="20"/>
          <w:szCs w:val="20"/>
        </w:rPr>
        <w:t>Waldorf</w:t>
      </w:r>
      <w:proofErr w:type="spellEnd"/>
      <w:r w:rsidRPr="00CA149C">
        <w:rPr>
          <w:sz w:val="20"/>
          <w:szCs w:val="20"/>
        </w:rPr>
        <w:t xml:space="preserve"> Okullarında </w:t>
      </w:r>
      <w:proofErr w:type="gramStart"/>
      <w:r w:rsidRPr="00CA149C">
        <w:rPr>
          <w:sz w:val="20"/>
          <w:szCs w:val="20"/>
        </w:rPr>
        <w:t>ekolojik</w:t>
      </w:r>
      <w:proofErr w:type="gramEnd"/>
      <w:r w:rsidRPr="00CA149C">
        <w:rPr>
          <w:sz w:val="20"/>
          <w:szCs w:val="20"/>
        </w:rPr>
        <w:t xml:space="preserve"> </w:t>
      </w:r>
      <w:proofErr w:type="spellStart"/>
      <w:r w:rsidRPr="00CA149C">
        <w:rPr>
          <w:sz w:val="20"/>
          <w:szCs w:val="20"/>
        </w:rPr>
        <w:t>yaşam</w:t>
      </w:r>
      <w:proofErr w:type="spellEnd"/>
      <w:r w:rsidRPr="00CA149C">
        <w:rPr>
          <w:sz w:val="20"/>
          <w:szCs w:val="20"/>
        </w:rPr>
        <w:t xml:space="preserve"> da oldukça önemsenmektedir. Oyun ve öğretim materyalleri olarak ahşap oyuncakların, araç ve gereçlerin tercih edildiğini de belirtmek gerekir.</w:t>
      </w:r>
    </w:p>
    <w:p w:rsidR="003C2B18" w:rsidRPr="00CA149C" w:rsidRDefault="003C2B18" w:rsidP="00CA149C">
      <w:pPr>
        <w:pStyle w:val="Balk2"/>
        <w:shd w:val="clear" w:color="auto" w:fill="FFFFFF"/>
        <w:spacing w:before="335" w:beforeAutospacing="0" w:after="0" w:afterAutospacing="0"/>
        <w:rPr>
          <w:b w:val="0"/>
          <w:bCs w:val="0"/>
          <w:sz w:val="20"/>
          <w:szCs w:val="20"/>
        </w:rPr>
      </w:pPr>
      <w:proofErr w:type="spellStart"/>
      <w:r w:rsidRPr="00CA149C">
        <w:rPr>
          <w:rStyle w:val="Gl"/>
          <w:b/>
          <w:bCs/>
          <w:sz w:val="20"/>
          <w:szCs w:val="20"/>
        </w:rPr>
        <w:t>Montessori</w:t>
      </w:r>
      <w:proofErr w:type="spellEnd"/>
      <w:r w:rsidRPr="00CA149C">
        <w:rPr>
          <w:rStyle w:val="Gl"/>
          <w:b/>
          <w:bCs/>
          <w:sz w:val="20"/>
          <w:szCs w:val="20"/>
        </w:rPr>
        <w:t xml:space="preserve"> Modeli</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İtalya’nın ilk kadın doktoru olan M. </w:t>
      </w:r>
      <w:proofErr w:type="spellStart"/>
      <w:r w:rsidRPr="00CA149C">
        <w:rPr>
          <w:sz w:val="20"/>
          <w:szCs w:val="20"/>
        </w:rPr>
        <w:t>Montessori’nin</w:t>
      </w:r>
      <w:proofErr w:type="spellEnd"/>
      <w:r w:rsidRPr="00CA149C">
        <w:rPr>
          <w:sz w:val="20"/>
          <w:szCs w:val="20"/>
        </w:rPr>
        <w:t xml:space="preserve"> modeli, 1907’de ilk Çocuklar Evi (</w:t>
      </w:r>
      <w:proofErr w:type="spellStart"/>
      <w:r w:rsidRPr="00CA149C">
        <w:rPr>
          <w:rStyle w:val="Gl"/>
          <w:sz w:val="20"/>
          <w:szCs w:val="20"/>
        </w:rPr>
        <w:t>Casa</w:t>
      </w:r>
      <w:proofErr w:type="spellEnd"/>
      <w:r w:rsidRPr="00CA149C">
        <w:rPr>
          <w:rStyle w:val="Gl"/>
          <w:sz w:val="20"/>
          <w:szCs w:val="20"/>
        </w:rPr>
        <w:t xml:space="preserve"> </w:t>
      </w:r>
      <w:proofErr w:type="spellStart"/>
      <w:r w:rsidRPr="00CA149C">
        <w:rPr>
          <w:rStyle w:val="Gl"/>
          <w:sz w:val="20"/>
          <w:szCs w:val="20"/>
        </w:rPr>
        <w:t>dei</w:t>
      </w:r>
      <w:proofErr w:type="spellEnd"/>
      <w:r w:rsidRPr="00CA149C">
        <w:rPr>
          <w:rStyle w:val="Gl"/>
          <w:sz w:val="20"/>
          <w:szCs w:val="20"/>
        </w:rPr>
        <w:t xml:space="preserve"> </w:t>
      </w:r>
      <w:proofErr w:type="spellStart"/>
      <w:r w:rsidRPr="00CA149C">
        <w:rPr>
          <w:rStyle w:val="Gl"/>
          <w:sz w:val="20"/>
          <w:szCs w:val="20"/>
        </w:rPr>
        <w:t>Bambini</w:t>
      </w:r>
      <w:proofErr w:type="spellEnd"/>
      <w:r w:rsidRPr="00CA149C">
        <w:rPr>
          <w:sz w:val="20"/>
          <w:szCs w:val="20"/>
        </w:rPr>
        <w:t xml:space="preserve">) ile uygulanmaya başlamış, sonra diğer çocuklar için yaygınlaştırmıştır. Bu modelde çocukların ilgi, tutum ve davranışları rehberliğinde olgunluğa ulaşması hedeflenir. </w:t>
      </w:r>
      <w:proofErr w:type="spellStart"/>
      <w:r w:rsidRPr="00CA149C">
        <w:rPr>
          <w:sz w:val="20"/>
          <w:szCs w:val="20"/>
        </w:rPr>
        <w:t>Montessori</w:t>
      </w:r>
      <w:proofErr w:type="spellEnd"/>
      <w:r w:rsidRPr="00CA149C">
        <w:rPr>
          <w:sz w:val="20"/>
          <w:szCs w:val="20"/>
        </w:rPr>
        <w:t xml:space="preserve"> metodu, daha çok okul öncesi kurumlarında uygulanmakla beraber, lise </w:t>
      </w:r>
      <w:proofErr w:type="gramStart"/>
      <w:r w:rsidRPr="00CA149C">
        <w:rPr>
          <w:sz w:val="20"/>
          <w:szCs w:val="20"/>
        </w:rPr>
        <w:t>dahil</w:t>
      </w:r>
      <w:proofErr w:type="gramEnd"/>
      <w:r w:rsidRPr="00CA149C">
        <w:rPr>
          <w:sz w:val="20"/>
          <w:szCs w:val="20"/>
        </w:rPr>
        <w:t xml:space="preserve"> olmak üzere tüm eğitim düzeylerinde uygulanmaktadır.</w:t>
      </w:r>
    </w:p>
    <w:p w:rsidR="003C2B18" w:rsidRPr="00CA149C" w:rsidRDefault="003C2B18" w:rsidP="00CA149C">
      <w:pPr>
        <w:pStyle w:val="NormalWeb"/>
        <w:shd w:val="clear" w:color="auto" w:fill="FFFFFF"/>
        <w:spacing w:before="0" w:beforeAutospacing="0" w:after="0" w:afterAutospacing="0"/>
        <w:rPr>
          <w:sz w:val="20"/>
          <w:szCs w:val="20"/>
        </w:rPr>
      </w:pPr>
      <w:proofErr w:type="spellStart"/>
      <w:proofErr w:type="gramStart"/>
      <w:r w:rsidRPr="00CA149C">
        <w:rPr>
          <w:sz w:val="20"/>
          <w:szCs w:val="20"/>
        </w:rPr>
        <w:t>Montessori</w:t>
      </w:r>
      <w:proofErr w:type="spellEnd"/>
      <w:r w:rsidRPr="00CA149C">
        <w:rPr>
          <w:sz w:val="20"/>
          <w:szCs w:val="20"/>
        </w:rPr>
        <w:t xml:space="preserve"> metodu, öğrencileri gelişim düzeylerine göre sınıflar ve bu sınıflamaya göre eğitim kademeleri oluşturulur: 0-14 ay bebek, 14-36 ay yeni yürümeye başlayan çocuk, 3-6 yaş erken çocukluk, 6-9 yaş ilkokul ilk kademe, 9-12 yaş ilkokul ikinci kademe, 12-15 yaş ortaokul, 15-18 yaş lise. </w:t>
      </w:r>
      <w:proofErr w:type="gramEnd"/>
      <w:r w:rsidRPr="00CA149C">
        <w:rPr>
          <w:sz w:val="20"/>
          <w:szCs w:val="20"/>
        </w:rPr>
        <w:t xml:space="preserve">Çocuklar bu yaş aralıklarına göre aynı sınıfta beraber eğitim görürler (Korkmaz, 2005). Ayrıca </w:t>
      </w:r>
      <w:proofErr w:type="spellStart"/>
      <w:r w:rsidRPr="00CA149C">
        <w:rPr>
          <w:sz w:val="20"/>
          <w:szCs w:val="20"/>
        </w:rPr>
        <w:t>Montessori</w:t>
      </w:r>
      <w:proofErr w:type="spellEnd"/>
      <w:r w:rsidRPr="00CA149C">
        <w:rPr>
          <w:sz w:val="20"/>
          <w:szCs w:val="20"/>
        </w:rPr>
        <w:t xml:space="preserve">, çocukta özel bir yeteneği kazanmayı kolaylaştıran duyarlılık dönemlerini keşfetmiştir. </w:t>
      </w:r>
      <w:proofErr w:type="gramStart"/>
      <w:r w:rsidRPr="00CA149C">
        <w:rPr>
          <w:sz w:val="20"/>
          <w:szCs w:val="20"/>
        </w:rPr>
        <w:t xml:space="preserve">Bu duyarlılık aşamaları ve yaş dönemleri şöyledir: Hareket (0-1 yaş), dil (0-6 yaş), küçük nesneler (1-4 yaş), düzen (1-2 yaş), müzik (2-6 yaş), zarafet ve kibarlık (2-6 yaş), duyuların incelik kazanması (2-6 yaş), yazı yazma (3-4 yaş), okuma (3-5 yaş), uzamsal ilişkiler (4-6 yaş), matematik (4-6 yaş). </w:t>
      </w:r>
      <w:proofErr w:type="gramEnd"/>
      <w:r w:rsidRPr="00CA149C">
        <w:rPr>
          <w:sz w:val="20"/>
          <w:szCs w:val="20"/>
        </w:rPr>
        <w:t xml:space="preserve">Bu duyarlılık dönemlerinde çocuk, yetişkinin bilinçli zihninden farklı olarak “emici zihin” olarak adlandırılan bilinçsiz bir aşamada öğrenebilir. Duyarlı aşamalarda emici zihin yoluyla öğrenmeye en güzel örnek, bir çocuğun anadilini öğrenmesi gösterilebilir. Dil için duyarlı aşama olan 0-6 yaş döneminden sonra öğrenilecek herhangi bir dil ne anadilin kolaylığıyla ne de onun kadar iyi öğrenilebilecektir. </w:t>
      </w:r>
      <w:proofErr w:type="spellStart"/>
      <w:r w:rsidRPr="00CA149C">
        <w:rPr>
          <w:sz w:val="20"/>
          <w:szCs w:val="20"/>
        </w:rPr>
        <w:t>Korkmaz’a</w:t>
      </w:r>
      <w:proofErr w:type="spellEnd"/>
      <w:r w:rsidRPr="00CA149C">
        <w:rPr>
          <w:sz w:val="20"/>
          <w:szCs w:val="20"/>
        </w:rPr>
        <w:t xml:space="preserve"> göre, 0-6 yaş döneminde çocukların 2-3 dili birden kolaylıkla öğrendiği görülmektedir.</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metodunda, karma yaş anlayışı bireysel eğitim sayesinde uygulanabilmektedir. Bireysel eğitim, çocuğun kendi hızında öğrenmesine olanak tanır.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metodunda çocuk, bir aşama üzerinde uzmanlaşmadan diğer aşamaya geçmez ve böylece başarısızlık duygusunu yaşamaz.</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Korkmaz’a</w:t>
      </w:r>
      <w:proofErr w:type="spellEnd"/>
      <w:r w:rsidRPr="00CA149C">
        <w:rPr>
          <w:rFonts w:ascii="Times New Roman" w:eastAsia="Times New Roman" w:hAnsi="Times New Roman" w:cs="Times New Roman"/>
          <w:sz w:val="20"/>
          <w:szCs w:val="20"/>
        </w:rPr>
        <w:t xml:space="preserve"> göre, bireysel eğitimde anaokulu ve ilkokulun ilk aşamasında yıllık planlar yapılmaz. İlkokul ikinci aşama, ortaokul ve lise düzeyinde ise eğitim yılı beş haftalık tematik ana dönemlere ayrılır. Öğretmen sadece tematik alanları ve bu alanlardaki </w:t>
      </w:r>
      <w:r w:rsidRPr="00CA149C">
        <w:rPr>
          <w:rFonts w:ascii="Times New Roman" w:eastAsia="Times New Roman" w:hAnsi="Times New Roman" w:cs="Times New Roman"/>
          <w:sz w:val="20"/>
          <w:szCs w:val="20"/>
        </w:rPr>
        <w:lastRenderedPageBreak/>
        <w:t>konuları belirler. Öğrenci, beş haftalık çalışma planını kendi başına veya öğretmeniyle beraber yapar. Yıllık programlar öğretmene rehber olarak hazırlanır. Öğretmen her bir çocuğu gözlemleyerek bir sonraki aşamaya hazır olup olmadığına karar verir.</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 xml:space="preserve">Amerikan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Cemiyeti (AMS) aşağıdaki unsurları esas olarak belirlemiş bulunmaktadır:</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Büyük çoğunlukla 2,5 ya da 3 yaşından 6 yaşına kadar çocuklar için oluşturulmuş karma yaş sınıfları,</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Belirlenmiş seçenekler içerisinden öğrencinin kendi seçeceği faaliyetler,</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Bölünmeyen çalışma zamanı blokları, ideal olarak üçer saat,</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Öğrencilerin doğrudan eğitim (yönergeler) yerine, malzemelerle çalışarak kavramları öğrenmelerine dayalı “yapılandırmacı” ya da bir “keşif” modeli,</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ya da arkadaşları tarafından geliştirilmiş olan özelleştirilmiş eğitim malzemeleri,</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Sınıf içerisinde hareket özgürlüğü,</w:t>
      </w:r>
    </w:p>
    <w:p w:rsidR="003C2B18" w:rsidRPr="00CA149C" w:rsidRDefault="003C2B18" w:rsidP="00CA149C">
      <w:pPr>
        <w:numPr>
          <w:ilvl w:val="0"/>
          <w:numId w:val="2"/>
        </w:numPr>
        <w:shd w:val="clear" w:color="auto" w:fill="FFFFFF"/>
        <w:spacing w:before="100" w:beforeAutospacing="1"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metodu için eğitilmiş bir öğretmen.</w:t>
      </w:r>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eğitim çevresi, çocuğa bağımsızlık kazandırmayı hedeflemiştir. Tüm çalışmalarda çocuğun kendi problemleriyle baş etmesi sağlanır.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Okullarında mobilyalar çocuk boyutunda tasarlanmıştır. Bu uygulama çevrenin çocuğa değil, çocuğun çevreye hâkim olmasını sağlayarak ona bağımsızlık kazandırır. Ancak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metodunda, bu durum sadece mobilyalarla sınırlı değildir (Korkmaz, 2005).</w:t>
      </w:r>
    </w:p>
    <w:p w:rsidR="003C2B18" w:rsidRPr="00CA149C" w:rsidRDefault="003C2B18" w:rsidP="00CA149C">
      <w:pPr>
        <w:shd w:val="clear" w:color="auto" w:fill="EFEFEF"/>
        <w:spacing w:after="0" w:line="240" w:lineRule="auto"/>
        <w:jc w:val="center"/>
        <w:rPr>
          <w:rFonts w:ascii="Times New Roman" w:eastAsia="Times New Roman" w:hAnsi="Times New Roman" w:cs="Times New Roman"/>
          <w:sz w:val="20"/>
          <w:szCs w:val="20"/>
        </w:rPr>
      </w:pPr>
      <w:r w:rsidRPr="00CA149C">
        <w:rPr>
          <w:rFonts w:ascii="Times New Roman" w:eastAsia="Times New Roman" w:hAnsi="Times New Roman" w:cs="Times New Roman"/>
          <w:sz w:val="20"/>
          <w:szCs w:val="20"/>
        </w:rPr>
        <w:t>“Çocuk için önemli olan kendilik gelişimidir. Kendi öz kaynaklarını ve yabancı, karmaşık dünya ile başa çıkma becerisini geliştirmeye gereksinimi vardır. Duyuları yoluyla kendisi için öğrenmek, görmek ve yapmak ister; bir yetişkin gözleri ile değil. Çocuk bunları dünya ile uyum içinde başardığında, tam bir kişi olmaya başlar. O zaman eğitilmiştir.”</w:t>
      </w:r>
    </w:p>
    <w:p w:rsidR="003C2B18" w:rsidRPr="00CA149C" w:rsidRDefault="003C2B18" w:rsidP="00CA149C">
      <w:pPr>
        <w:shd w:val="clear" w:color="auto" w:fill="EFEFEF"/>
        <w:spacing w:after="0" w:line="240" w:lineRule="auto"/>
        <w:jc w:val="center"/>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Maria</w:t>
      </w:r>
      <w:proofErr w:type="spellEnd"/>
      <w:r w:rsidRPr="00CA149C">
        <w:rPr>
          <w:rFonts w:ascii="Times New Roman" w:eastAsia="Times New Roman" w:hAnsi="Times New Roman" w:cs="Times New Roman"/>
          <w:sz w:val="20"/>
          <w:szCs w:val="20"/>
        </w:rPr>
        <w:t xml:space="preserve"> </w:t>
      </w:r>
      <w:proofErr w:type="spellStart"/>
      <w:r w:rsidRPr="00CA149C">
        <w:rPr>
          <w:rFonts w:ascii="Times New Roman" w:eastAsia="Times New Roman" w:hAnsi="Times New Roman" w:cs="Times New Roman"/>
          <w:sz w:val="20"/>
          <w:szCs w:val="20"/>
        </w:rPr>
        <w:t>Montessori</w:t>
      </w:r>
      <w:proofErr w:type="spellEnd"/>
    </w:p>
    <w:p w:rsidR="003C2B18" w:rsidRPr="00CA149C" w:rsidRDefault="003C2B18" w:rsidP="00CA149C">
      <w:pPr>
        <w:shd w:val="clear" w:color="auto" w:fill="FFFFFF"/>
        <w:spacing w:after="0" w:line="240" w:lineRule="auto"/>
        <w:rPr>
          <w:rFonts w:ascii="Times New Roman" w:eastAsia="Times New Roman" w:hAnsi="Times New Roman" w:cs="Times New Roman"/>
          <w:sz w:val="20"/>
          <w:szCs w:val="20"/>
        </w:rPr>
      </w:pP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metodunda, nesnelerin minyatürleriyle oynamaları yerine, çocuğa gerçek deneyimler sunulur. </w:t>
      </w:r>
      <w:proofErr w:type="spellStart"/>
      <w:r w:rsidRPr="00CA149C">
        <w:rPr>
          <w:rFonts w:ascii="Times New Roman" w:eastAsia="Times New Roman" w:hAnsi="Times New Roman" w:cs="Times New Roman"/>
          <w:sz w:val="20"/>
          <w:szCs w:val="20"/>
        </w:rPr>
        <w:t>Montessori</w:t>
      </w:r>
      <w:proofErr w:type="spellEnd"/>
      <w:r w:rsidRPr="00CA149C">
        <w:rPr>
          <w:rFonts w:ascii="Times New Roman" w:eastAsia="Times New Roman" w:hAnsi="Times New Roman" w:cs="Times New Roman"/>
          <w:sz w:val="20"/>
          <w:szCs w:val="20"/>
        </w:rPr>
        <w:t xml:space="preserve"> anaokullarında bu deneyimi sağlamak için çocukların boylarına uygun araç-gereç ve materyaller yapılmaktadır. Bu örnek diğer etkinlikler için de geçerlidir. Yani çocuğun benzetişim yapması yerine, gerçek etkinliklerde bulunması amaçlanmaktadır.</w:t>
      </w:r>
    </w:p>
    <w:p w:rsidR="003C2B18" w:rsidRPr="00CA149C" w:rsidRDefault="00B5229A" w:rsidP="00CA149C">
      <w:pPr>
        <w:pStyle w:val="NormalWeb"/>
        <w:shd w:val="clear" w:color="auto" w:fill="FFFFFF"/>
        <w:spacing w:before="0" w:beforeAutospacing="0" w:after="0" w:afterAutospacing="0"/>
        <w:rPr>
          <w:sz w:val="20"/>
          <w:szCs w:val="20"/>
        </w:rPr>
      </w:pPr>
      <w:hyperlink r:id="rId5" w:history="1">
        <w:r w:rsidR="003C2B18" w:rsidRPr="00CA149C">
          <w:rPr>
            <w:sz w:val="20"/>
            <w:szCs w:val="20"/>
          </w:rPr>
          <w:br/>
        </w:r>
      </w:hyperlink>
      <w:proofErr w:type="spellStart"/>
      <w:proofErr w:type="gramStart"/>
      <w:r w:rsidR="003C2B18" w:rsidRPr="00CA149C">
        <w:rPr>
          <w:sz w:val="20"/>
          <w:szCs w:val="20"/>
        </w:rPr>
        <w:t>Montessori</w:t>
      </w:r>
      <w:proofErr w:type="spellEnd"/>
      <w:r w:rsidR="003C2B18" w:rsidRPr="00CA149C">
        <w:rPr>
          <w:sz w:val="20"/>
          <w:szCs w:val="20"/>
        </w:rPr>
        <w:t>, çocukların ödüllerden, cezalardan, yetişkin tarafından programlanmış eğitimden, oyuncaklardan, şekerlemelerden, öğretmen masasından, toplu derslerden, hoşlanmadıklarını; özgür seçimden, hatalarını kendilerinin denetiminden, hareket etmekten, sessizlikten, sosyal ilişkilerini kendileri tarafından kurulmasından, çevrenin düzenli ve temiz olmasından, özgür faaliyete dayalı bir disiplinden, kitapsız okuma ve yazmadan, alıştırmaların tekrarından hoşlandıklarını gözlemlemiş ve anlayışını bu ilkeler doğrultusunda geliştirmiştir.</w:t>
      </w:r>
      <w:proofErr w:type="gramEnd"/>
    </w:p>
    <w:p w:rsidR="003C2B18" w:rsidRPr="00CA149C" w:rsidRDefault="003C2B18" w:rsidP="00CA149C">
      <w:pPr>
        <w:pStyle w:val="Balk2"/>
        <w:shd w:val="clear" w:color="auto" w:fill="FFFFFF"/>
        <w:spacing w:before="335" w:beforeAutospacing="0" w:after="0" w:afterAutospacing="0"/>
        <w:rPr>
          <w:b w:val="0"/>
          <w:bCs w:val="0"/>
          <w:sz w:val="20"/>
          <w:szCs w:val="20"/>
        </w:rPr>
      </w:pPr>
      <w:r w:rsidRPr="00CA149C">
        <w:rPr>
          <w:rStyle w:val="Gl"/>
          <w:b/>
          <w:bCs/>
          <w:sz w:val="20"/>
          <w:szCs w:val="20"/>
        </w:rPr>
        <w:t>Sonuç</w:t>
      </w:r>
    </w:p>
    <w:p w:rsidR="003C2B18" w:rsidRPr="00CA149C" w:rsidRDefault="003C2B18" w:rsidP="00CA149C">
      <w:pPr>
        <w:pStyle w:val="NormalWeb"/>
        <w:shd w:val="clear" w:color="auto" w:fill="FFFFFF"/>
        <w:spacing w:before="0" w:beforeAutospacing="0" w:after="0" w:afterAutospacing="0"/>
        <w:rPr>
          <w:sz w:val="20"/>
          <w:szCs w:val="20"/>
        </w:rPr>
      </w:pPr>
      <w:r w:rsidRPr="00CA149C">
        <w:rPr>
          <w:sz w:val="20"/>
          <w:szCs w:val="20"/>
        </w:rPr>
        <w:t xml:space="preserve">Yüzlerce yıldır gerek dünyanın pek çok ülkesinde gerekse ülkemizdeki okullarda, öğrenme ortamları neredeyse aynıdır. Hâlâ öğretmenlerimiz, öğrencilerden daha yüksek bir yerde ve bir karatahta önünde, yalnızca birbirlerinin ensesini görebilen, askerler gibi sıraya dizilmiş öğrencilere ve çoğunlukla onların ilgi duymadıkları, merak etmedikleri konular hakkında sürekli bir şeyler anlatmaya çalışmaktadırlar. Çağımız gelişmeleri hayallerimizin ötesine geçmiştir. Bu nedenle “hayal sınırları dışında” düşünen insanlara ihtiyaç duymaktayız. Sıradan düşünen, sıradan davranan, sıradan değerleri olan, sıradan insanların farklı bir fikir, farklı bir ürün veya farklı bir değer ortaya çıkarmaları mümkün değildir. </w:t>
      </w:r>
      <w:proofErr w:type="gramStart"/>
      <w:r w:rsidRPr="00CA149C">
        <w:rPr>
          <w:sz w:val="20"/>
          <w:szCs w:val="20"/>
        </w:rPr>
        <w:t>Yeni çağda</w:t>
      </w:r>
      <w:proofErr w:type="gramEnd"/>
      <w:r w:rsidRPr="00CA149C">
        <w:rPr>
          <w:sz w:val="20"/>
          <w:szCs w:val="20"/>
        </w:rPr>
        <w:t xml:space="preserve"> toplumlar hayal gücü ve iletişim becerisi yüksek, esnek düşünebilen ve davranabilen, sorumlu, özgür iradeli ve yaratıcı, </w:t>
      </w:r>
      <w:proofErr w:type="spellStart"/>
      <w:r w:rsidRPr="00CA149C">
        <w:rPr>
          <w:sz w:val="20"/>
          <w:szCs w:val="20"/>
        </w:rPr>
        <w:t>özmotivasyon</w:t>
      </w:r>
      <w:proofErr w:type="spellEnd"/>
      <w:r w:rsidRPr="00CA149C">
        <w:rPr>
          <w:sz w:val="20"/>
          <w:szCs w:val="20"/>
        </w:rPr>
        <w:t xml:space="preserve">, özdenetim, </w:t>
      </w:r>
      <w:proofErr w:type="spellStart"/>
      <w:r w:rsidRPr="00CA149C">
        <w:rPr>
          <w:sz w:val="20"/>
          <w:szCs w:val="20"/>
        </w:rPr>
        <w:t>özdisiplin</w:t>
      </w:r>
      <w:proofErr w:type="spellEnd"/>
      <w:r w:rsidRPr="00CA149C">
        <w:rPr>
          <w:sz w:val="20"/>
          <w:szCs w:val="20"/>
        </w:rPr>
        <w:t xml:space="preserve">, </w:t>
      </w:r>
      <w:proofErr w:type="spellStart"/>
      <w:r w:rsidRPr="00CA149C">
        <w:rPr>
          <w:sz w:val="20"/>
          <w:szCs w:val="20"/>
        </w:rPr>
        <w:t>özdeğerlendirme</w:t>
      </w:r>
      <w:proofErr w:type="spellEnd"/>
      <w:r w:rsidRPr="00CA149C">
        <w:rPr>
          <w:sz w:val="20"/>
          <w:szCs w:val="20"/>
        </w:rPr>
        <w:t xml:space="preserve"> yetenekleri olan bireylere ihtiyaç duymaktadır. Bu insanlar ancak “özgürlük”, “demokrasi”, “güven” ve “sorumluluk” duygularının hâkim olduğu ve yaşandığı ortamlarda yetişir.  Bu nedenle okul öğrencilerin bağımsız oldukları, güvenildikleri ve sorumlu insanlar olarak muamele gördükleri ve katılımcı demokrasi çerçevesinde hayatın tüm karmaşıklığıyla yüzleştikleri yer olmalıdır. Öğrenme, tetikleyicisi merak olan doğal bir dürtüdür. Her insan doğasında şüphe vardır. Kendi yeteneklerini ve ilgilerini geliştirmelerine izin verilirse her insan yetenekli ve yaratıcıdır. Bu nedenle çağdaş nitelikler, öğrenciler ödevlerini öğretmenleri için yapmadıklarında, notları ebeveynleri için almadıklarında, diğer sınıf arkadaşları ile yarışmadıklarında, yaptıkları işlerin iyi veya kötü olduğu veya ne kadar doğru olduğu konusunda kendi değerlendirmelerini yapabildiklerinde ortaya çıkacaktır.</w:t>
      </w:r>
    </w:p>
    <w:p w:rsidR="003C2B18" w:rsidRDefault="003C2B18" w:rsidP="00772253">
      <w:pPr>
        <w:tabs>
          <w:tab w:val="left" w:pos="4758"/>
        </w:tabs>
        <w:rPr>
          <w:rFonts w:ascii="Times New Roman" w:hAnsi="Times New Roman" w:cs="Times New Roman"/>
          <w:sz w:val="24"/>
          <w:szCs w:val="24"/>
        </w:rPr>
      </w:pPr>
    </w:p>
    <w:p w:rsidR="003C2B18" w:rsidRPr="00772253" w:rsidRDefault="003C2B18" w:rsidP="00772253">
      <w:pPr>
        <w:tabs>
          <w:tab w:val="left" w:pos="4758"/>
        </w:tabs>
        <w:rPr>
          <w:rFonts w:ascii="Times New Roman" w:hAnsi="Times New Roman" w:cs="Times New Roman"/>
          <w:sz w:val="24"/>
          <w:szCs w:val="24"/>
        </w:rPr>
      </w:pPr>
    </w:p>
    <w:sectPr w:rsidR="003C2B18" w:rsidRPr="00772253" w:rsidSect="00BF18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3C44"/>
    <w:multiLevelType w:val="hybridMultilevel"/>
    <w:tmpl w:val="9AD8D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3F6FA1"/>
    <w:multiLevelType w:val="multilevel"/>
    <w:tmpl w:val="8D5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FE35DB"/>
    <w:rsid w:val="00115A05"/>
    <w:rsid w:val="00124EA4"/>
    <w:rsid w:val="001B65B4"/>
    <w:rsid w:val="003C2B18"/>
    <w:rsid w:val="003E506F"/>
    <w:rsid w:val="004551B7"/>
    <w:rsid w:val="00472F9B"/>
    <w:rsid w:val="005768F8"/>
    <w:rsid w:val="005A58D9"/>
    <w:rsid w:val="005B6AB1"/>
    <w:rsid w:val="005D5809"/>
    <w:rsid w:val="006F768C"/>
    <w:rsid w:val="00771FCE"/>
    <w:rsid w:val="00772253"/>
    <w:rsid w:val="00851533"/>
    <w:rsid w:val="00875307"/>
    <w:rsid w:val="008C3518"/>
    <w:rsid w:val="008D3555"/>
    <w:rsid w:val="00974A03"/>
    <w:rsid w:val="0098202E"/>
    <w:rsid w:val="00B3388E"/>
    <w:rsid w:val="00B45063"/>
    <w:rsid w:val="00B45EA0"/>
    <w:rsid w:val="00B5229A"/>
    <w:rsid w:val="00B52381"/>
    <w:rsid w:val="00BF18B6"/>
    <w:rsid w:val="00C61331"/>
    <w:rsid w:val="00CA149C"/>
    <w:rsid w:val="00CC6465"/>
    <w:rsid w:val="00CE73DF"/>
    <w:rsid w:val="00D27FC5"/>
    <w:rsid w:val="00DA496F"/>
    <w:rsid w:val="00DF5931"/>
    <w:rsid w:val="00FE35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A4"/>
  </w:style>
  <w:style w:type="paragraph" w:styleId="Balk2">
    <w:name w:val="heading 2"/>
    <w:basedOn w:val="Normal"/>
    <w:link w:val="Balk2Char"/>
    <w:uiPriority w:val="9"/>
    <w:qFormat/>
    <w:rsid w:val="003C2B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768C"/>
    <w:pPr>
      <w:ind w:left="720"/>
      <w:contextualSpacing/>
    </w:pPr>
  </w:style>
  <w:style w:type="character" w:customStyle="1" w:styleId="Balk2Char">
    <w:name w:val="Başlık 2 Char"/>
    <w:basedOn w:val="VarsaylanParagrafYazTipi"/>
    <w:link w:val="Balk2"/>
    <w:uiPriority w:val="9"/>
    <w:rsid w:val="003C2B18"/>
    <w:rPr>
      <w:rFonts w:ascii="Times New Roman" w:eastAsia="Times New Roman" w:hAnsi="Times New Roman" w:cs="Times New Roman"/>
      <w:b/>
      <w:bCs/>
      <w:sz w:val="36"/>
      <w:szCs w:val="36"/>
    </w:rPr>
  </w:style>
  <w:style w:type="paragraph" w:styleId="NormalWeb">
    <w:name w:val="Normal (Web)"/>
    <w:basedOn w:val="Normal"/>
    <w:uiPriority w:val="99"/>
    <w:unhideWhenUsed/>
    <w:rsid w:val="003C2B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C2B18"/>
    <w:rPr>
      <w:b/>
      <w:bCs/>
    </w:rPr>
  </w:style>
  <w:style w:type="table" w:styleId="TabloKlavuzu">
    <w:name w:val="Table Grid"/>
    <w:basedOn w:val="NormalTablo"/>
    <w:uiPriority w:val="59"/>
    <w:rsid w:val="00455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n1.nbeyin.com.tr/wp-content/uploads/2017/01/montessori2.pn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2862</Words>
  <Characters>16318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2019-11-21T08:22:00Z</cp:lastPrinted>
  <dcterms:created xsi:type="dcterms:W3CDTF">2019-11-29T07:56:00Z</dcterms:created>
  <dcterms:modified xsi:type="dcterms:W3CDTF">2019-11-29T07:56:00Z</dcterms:modified>
</cp:coreProperties>
</file>